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entury Gothic" w:hAnsi="Century Gothic"/>
        </w:rPr>
        <w:id w:val="203288989"/>
        <w:docPartObj>
          <w:docPartGallery w:val="Cover Pages"/>
          <w:docPartUnique/>
        </w:docPartObj>
      </w:sdtPr>
      <w:sdtEndPr/>
      <w:sdtContent>
        <w:p w:rsidR="00F2478D" w:rsidRDefault="00F2478D">
          <w:pPr>
            <w:rPr>
              <w:noProof/>
              <w:lang w:eastAsia="en-GB"/>
            </w:rPr>
          </w:pPr>
          <w:r>
            <w:rPr>
              <w:noProof/>
              <w:lang w:eastAsia="en-GB"/>
            </w:rPr>
            <w:drawing>
              <wp:inline distT="0" distB="0" distL="0" distR="0" wp14:anchorId="7DC76AC4" wp14:editId="6657DD35">
                <wp:extent cx="2163165" cy="1438275"/>
                <wp:effectExtent l="0" t="0" r="8890" b="0"/>
                <wp:docPr id="2" name="Picture 2" descr="http://www.hackmanpitneywilder.co.uk/files/gimgs/16_il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ckmanpitneywilder.co.uk/files/gimgs/16_ilm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3346" cy="1458342"/>
                        </a:xfrm>
                        <a:prstGeom prst="rect">
                          <a:avLst/>
                        </a:prstGeom>
                        <a:noFill/>
                        <a:ln>
                          <a:noFill/>
                        </a:ln>
                      </pic:spPr>
                    </pic:pic>
                  </a:graphicData>
                </a:graphic>
              </wp:inline>
            </w:drawing>
          </w:r>
          <w:r>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Pr>
              <w:noProof/>
              <w:lang w:eastAsia="en-GB"/>
            </w:rPr>
            <w:drawing>
              <wp:inline distT="0" distB="0" distL="0" distR="0" wp14:anchorId="1443C9B6" wp14:editId="079E16CC">
                <wp:extent cx="2044737" cy="1411186"/>
                <wp:effectExtent l="0" t="0" r="0" b="0"/>
                <wp:docPr id="4" name="Picture 4" descr="http://www.aspire-cilt.org.uk/wp-content/uploads/BEST-WBTC_logoT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pire-cilt.org.uk/wp-content/uploads/BEST-WBTC_logoTO-U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6306" cy="1419170"/>
                        </a:xfrm>
                        <a:prstGeom prst="rect">
                          <a:avLst/>
                        </a:prstGeom>
                        <a:noFill/>
                        <a:ln>
                          <a:noFill/>
                        </a:ln>
                      </pic:spPr>
                    </pic:pic>
                  </a:graphicData>
                </a:graphic>
              </wp:inline>
            </w:drawing>
          </w:r>
        </w:p>
        <w:p w:rsidR="00D068D8" w:rsidRPr="00BE59CC" w:rsidRDefault="00D068D8">
          <w:pPr>
            <w:rPr>
              <w:rFonts w:ascii="Century Gothic" w:hAnsi="Century Gothic"/>
            </w:rPr>
          </w:pPr>
        </w:p>
        <w:tbl>
          <w:tblPr>
            <w:tblpPr w:leftFromText="187" w:rightFromText="187" w:horzAnchor="margin" w:tblpXSpec="center" w:tblpY="2881"/>
            <w:tblW w:w="4000" w:type="pct"/>
            <w:tblBorders>
              <w:left w:val="single" w:sz="12" w:space="0" w:color="DDDDDD" w:themeColor="accent1"/>
            </w:tblBorders>
            <w:tblCellMar>
              <w:left w:w="144" w:type="dxa"/>
              <w:right w:w="115" w:type="dxa"/>
            </w:tblCellMar>
            <w:tblLook w:val="04A0" w:firstRow="1" w:lastRow="0" w:firstColumn="1" w:lastColumn="0" w:noHBand="0" w:noVBand="1"/>
          </w:tblPr>
          <w:tblGrid>
            <w:gridCol w:w="11154"/>
          </w:tblGrid>
          <w:tr w:rsidR="00D068D8" w:rsidRPr="00BE59CC">
            <w:sdt>
              <w:sdtPr>
                <w:rPr>
                  <w:rFonts w:ascii="Century Gothic" w:hAnsi="Century Gothic"/>
                  <w:b/>
                  <w:color w:val="A5A5A5" w:themeColor="accent1" w:themeShade="BF"/>
                  <w:sz w:val="28"/>
                  <w:szCs w:val="24"/>
                </w:rPr>
                <w:alias w:val="Company"/>
                <w:id w:val="13406915"/>
                <w:placeholder>
                  <w:docPart w:val="88BD004034C649238DD1590EB07A8C9E"/>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D068D8" w:rsidRPr="00BE59CC" w:rsidRDefault="00C654CA" w:rsidP="00D068D8">
                    <w:pPr>
                      <w:pStyle w:val="NoSpacing"/>
                      <w:rPr>
                        <w:rFonts w:ascii="Century Gothic" w:hAnsi="Century Gothic"/>
                        <w:color w:val="A5A5A5" w:themeColor="accent1" w:themeShade="BF"/>
                        <w:sz w:val="24"/>
                      </w:rPr>
                    </w:pPr>
                    <w:r w:rsidRPr="00BE59CC">
                      <w:rPr>
                        <w:rFonts w:ascii="Century Gothic" w:hAnsi="Century Gothic"/>
                        <w:b/>
                        <w:color w:val="A5A5A5" w:themeColor="accent1" w:themeShade="BF"/>
                        <w:sz w:val="28"/>
                        <w:szCs w:val="24"/>
                        <w:lang w:val="en-GB"/>
                      </w:rPr>
                      <w:t>West Berkshire Training Consortium</w:t>
                    </w:r>
                  </w:p>
                </w:tc>
              </w:sdtContent>
            </w:sdt>
          </w:tr>
          <w:tr w:rsidR="00D068D8" w:rsidRPr="00BE59CC">
            <w:tc>
              <w:tcPr>
                <w:tcW w:w="7672" w:type="dxa"/>
              </w:tcPr>
              <w:sdt>
                <w:sdtPr>
                  <w:rPr>
                    <w:rFonts w:ascii="Century Gothic" w:eastAsiaTheme="majorEastAsia" w:hAnsi="Century Gothic" w:cstheme="majorBidi"/>
                    <w:b/>
                    <w:sz w:val="88"/>
                    <w:szCs w:val="88"/>
                  </w:rPr>
                  <w:alias w:val="Title"/>
                  <w:id w:val="13406919"/>
                  <w:placeholder>
                    <w:docPart w:val="5608A148E8B34ABBBFDB87876E374247"/>
                  </w:placeholder>
                  <w:dataBinding w:prefixMappings="xmlns:ns0='http://schemas.openxmlformats.org/package/2006/metadata/core-properties' xmlns:ns1='http://purl.org/dc/elements/1.1/'" w:xpath="/ns0:coreProperties[1]/ns1:title[1]" w:storeItemID="{6C3C8BC8-F283-45AE-878A-BAB7291924A1}"/>
                  <w:text/>
                </w:sdtPr>
                <w:sdtEndPr/>
                <w:sdtContent>
                  <w:p w:rsidR="00D068D8" w:rsidRPr="00BE59CC" w:rsidRDefault="006717EB" w:rsidP="00D068D8">
                    <w:pPr>
                      <w:pStyle w:val="NoSpacing"/>
                      <w:spacing w:line="216" w:lineRule="auto"/>
                      <w:rPr>
                        <w:rFonts w:ascii="Century Gothic" w:eastAsiaTheme="majorEastAsia" w:hAnsi="Century Gothic" w:cstheme="majorBidi"/>
                        <w:color w:val="DDDDDD" w:themeColor="accent1"/>
                        <w:sz w:val="88"/>
                        <w:szCs w:val="88"/>
                      </w:rPr>
                    </w:pPr>
                    <w:r>
                      <w:rPr>
                        <w:rFonts w:ascii="Century Gothic" w:eastAsiaTheme="majorEastAsia" w:hAnsi="Century Gothic" w:cstheme="majorBidi"/>
                        <w:b/>
                        <w:sz w:val="88"/>
                        <w:szCs w:val="88"/>
                        <w:lang w:val="en-GB"/>
                      </w:rPr>
                      <w:t>I</w:t>
                    </w:r>
                    <w:r w:rsidR="00C654CA" w:rsidRPr="00BE59CC">
                      <w:rPr>
                        <w:rFonts w:ascii="Century Gothic" w:eastAsiaTheme="majorEastAsia" w:hAnsi="Century Gothic" w:cstheme="majorBidi"/>
                        <w:b/>
                        <w:sz w:val="88"/>
                        <w:szCs w:val="88"/>
                        <w:lang w:val="en-GB"/>
                      </w:rPr>
                      <w:t>LM Management Qualifications</w:t>
                    </w:r>
                  </w:p>
                </w:sdtContent>
              </w:sdt>
            </w:tc>
          </w:tr>
          <w:tr w:rsidR="00D068D8" w:rsidRPr="00BE59CC">
            <w:sdt>
              <w:sdtPr>
                <w:rPr>
                  <w:rFonts w:ascii="Century Gothic" w:hAnsi="Century Gothic"/>
                  <w:sz w:val="28"/>
                  <w:szCs w:val="24"/>
                </w:rPr>
                <w:alias w:val="Subtitle"/>
                <w:id w:val="13406923"/>
                <w:placeholder>
                  <w:docPart w:val="165A8291CF034F72968230C20792F80A"/>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D068D8" w:rsidRPr="00BE59CC" w:rsidRDefault="00C654CA" w:rsidP="00D068D8">
                    <w:pPr>
                      <w:pStyle w:val="NoSpacing"/>
                      <w:rPr>
                        <w:rFonts w:ascii="Century Gothic" w:hAnsi="Century Gothic"/>
                        <w:b/>
                        <w:color w:val="A5A5A5" w:themeColor="accent1" w:themeShade="BF"/>
                        <w:sz w:val="24"/>
                      </w:rPr>
                    </w:pPr>
                    <w:r w:rsidRPr="00BE59CC">
                      <w:rPr>
                        <w:rFonts w:ascii="Century Gothic" w:hAnsi="Century Gothic"/>
                        <w:sz w:val="28"/>
                        <w:szCs w:val="24"/>
                        <w:lang w:val="en-GB"/>
                      </w:rPr>
                      <w:t>Self-Assessment of Management Level</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10767"/>
          </w:tblGrid>
          <w:tr w:rsidR="00D068D8" w:rsidRPr="00BE59CC">
            <w:tc>
              <w:tcPr>
                <w:tcW w:w="7221" w:type="dxa"/>
                <w:tcMar>
                  <w:top w:w="216" w:type="dxa"/>
                  <w:left w:w="115" w:type="dxa"/>
                  <w:bottom w:w="216" w:type="dxa"/>
                  <w:right w:w="115" w:type="dxa"/>
                </w:tcMar>
              </w:tcPr>
              <w:sdt>
                <w:sdtPr>
                  <w:rPr>
                    <w:rFonts w:ascii="Century Gothic" w:hAnsi="Century Gothic"/>
                    <w:color w:val="808080" w:themeColor="accent4"/>
                    <w:szCs w:val="28"/>
                  </w:rPr>
                  <w:alias w:val="Author"/>
                  <w:id w:val="13406928"/>
                  <w:placeholder>
                    <w:docPart w:val="0F792139860D4B18A447576998848B35"/>
                  </w:placeholder>
                  <w:dataBinding w:prefixMappings="xmlns:ns0='http://schemas.openxmlformats.org/package/2006/metadata/core-properties' xmlns:ns1='http://purl.org/dc/elements/1.1/'" w:xpath="/ns0:coreProperties[1]/ns1:creator[1]" w:storeItemID="{6C3C8BC8-F283-45AE-878A-BAB7291924A1}"/>
                  <w:text/>
                </w:sdtPr>
                <w:sdtEndPr/>
                <w:sdtContent>
                  <w:p w:rsidR="00D068D8" w:rsidRPr="00BE59CC" w:rsidRDefault="00D068D8">
                    <w:pPr>
                      <w:pStyle w:val="NoSpacing"/>
                      <w:rPr>
                        <w:rFonts w:ascii="Century Gothic" w:hAnsi="Century Gothic"/>
                        <w:color w:val="808080" w:themeColor="accent4"/>
                        <w:szCs w:val="28"/>
                      </w:rPr>
                    </w:pPr>
                    <w:r w:rsidRPr="00BE59CC">
                      <w:rPr>
                        <w:rFonts w:ascii="Century Gothic" w:hAnsi="Century Gothic"/>
                        <w:color w:val="808080" w:themeColor="accent4"/>
                        <w:szCs w:val="28"/>
                        <w:lang w:val="en-GB"/>
                      </w:rPr>
                      <w:t>June 2016</w:t>
                    </w:r>
                    <w:r w:rsidR="00AD3E2A" w:rsidRPr="00BE59CC">
                      <w:rPr>
                        <w:rFonts w:ascii="Century Gothic" w:hAnsi="Century Gothic"/>
                        <w:color w:val="808080" w:themeColor="accent4"/>
                        <w:szCs w:val="28"/>
                        <w:lang w:val="en-GB"/>
                      </w:rPr>
                      <w:t>/WBTC/HG</w:t>
                    </w:r>
                  </w:p>
                </w:sdtContent>
              </w:sdt>
              <w:p w:rsidR="00D068D8" w:rsidRPr="00BE59CC" w:rsidRDefault="00D068D8">
                <w:pPr>
                  <w:pStyle w:val="NoSpacing"/>
                  <w:rPr>
                    <w:rFonts w:ascii="Century Gothic" w:hAnsi="Century Gothic"/>
                    <w:color w:val="DDDDDD" w:themeColor="accent1"/>
                    <w:szCs w:val="28"/>
                  </w:rPr>
                </w:pPr>
              </w:p>
              <w:p w:rsidR="00D068D8" w:rsidRPr="00BE59CC" w:rsidRDefault="00D068D8">
                <w:pPr>
                  <w:pStyle w:val="NoSpacing"/>
                  <w:rPr>
                    <w:rFonts w:ascii="Century Gothic" w:hAnsi="Century Gothic"/>
                    <w:color w:val="DDDDDD" w:themeColor="accent1"/>
                  </w:rPr>
                </w:pPr>
              </w:p>
            </w:tc>
          </w:tr>
        </w:tbl>
        <w:p w:rsidR="00D068D8" w:rsidRPr="00BE59CC" w:rsidRDefault="00D068D8">
          <w:pPr>
            <w:rPr>
              <w:rFonts w:ascii="Century Gothic" w:hAnsi="Century Gothic"/>
            </w:rPr>
          </w:pPr>
          <w:r w:rsidRPr="00BE59CC">
            <w:rPr>
              <w:rFonts w:ascii="Century Gothic" w:hAnsi="Century Gothic"/>
            </w:rPr>
            <w:br w:type="page"/>
          </w:r>
        </w:p>
      </w:sdtContent>
    </w:sdt>
    <w:p w:rsidR="00445636" w:rsidRPr="00BE59CC" w:rsidRDefault="00AD3E2A">
      <w:pPr>
        <w:rPr>
          <w:rFonts w:ascii="Century Gothic" w:hAnsi="Century Gothic"/>
        </w:rPr>
      </w:pPr>
      <w:r w:rsidRPr="00BE59CC">
        <w:rPr>
          <w:rFonts w:ascii="Century Gothic" w:hAnsi="Century Gothic"/>
        </w:rPr>
        <w:lastRenderedPageBreak/>
        <w:t xml:space="preserve">Please complete this self-assessment form to evaluate your current management level for qualification mapping </w:t>
      </w:r>
      <w:r w:rsidR="00445636" w:rsidRPr="00BE59CC">
        <w:rPr>
          <w:rFonts w:ascii="Century Gothic" w:hAnsi="Century Gothic"/>
        </w:rPr>
        <w:t>against</w:t>
      </w:r>
      <w:r w:rsidRPr="00BE59CC">
        <w:rPr>
          <w:rFonts w:ascii="Century Gothic" w:hAnsi="Century Gothic"/>
        </w:rPr>
        <w:t xml:space="preserve"> </w:t>
      </w:r>
      <w:proofErr w:type="spellStart"/>
      <w:r w:rsidRPr="00BE59CC">
        <w:rPr>
          <w:rFonts w:ascii="Century Gothic" w:hAnsi="Century Gothic"/>
        </w:rPr>
        <w:t>iLM</w:t>
      </w:r>
      <w:r w:rsidR="00445636" w:rsidRPr="00BE59CC">
        <w:rPr>
          <w:rFonts w:ascii="Century Gothic" w:hAnsi="Century Gothic"/>
        </w:rPr>
        <w:t>’s</w:t>
      </w:r>
      <w:proofErr w:type="spellEnd"/>
      <w:r w:rsidR="00445636" w:rsidRPr="00BE59CC">
        <w:rPr>
          <w:rFonts w:ascii="Century Gothic" w:hAnsi="Century Gothic"/>
        </w:rPr>
        <w:t xml:space="preserve"> hierarchy of management levels. </w:t>
      </w:r>
    </w:p>
    <w:tbl>
      <w:tblPr>
        <w:tblStyle w:val="TableGrid"/>
        <w:tblW w:w="0" w:type="auto"/>
        <w:tblLook w:val="04A0" w:firstRow="1" w:lastRow="0" w:firstColumn="1" w:lastColumn="0" w:noHBand="0" w:noVBand="1"/>
      </w:tblPr>
      <w:tblGrid>
        <w:gridCol w:w="4649"/>
        <w:gridCol w:w="4649"/>
        <w:gridCol w:w="4650"/>
      </w:tblGrid>
      <w:tr w:rsidR="00445636" w:rsidRPr="00BE59CC" w:rsidTr="00445636">
        <w:tc>
          <w:tcPr>
            <w:tcW w:w="4649" w:type="dxa"/>
          </w:tcPr>
          <w:p w:rsidR="00445636" w:rsidRPr="00BE59CC" w:rsidRDefault="00445636">
            <w:pPr>
              <w:rPr>
                <w:rFonts w:ascii="Century Gothic" w:hAnsi="Century Gothic"/>
                <w:b/>
              </w:rPr>
            </w:pPr>
            <w:r w:rsidRPr="00BE59CC">
              <w:rPr>
                <w:rFonts w:ascii="Century Gothic" w:hAnsi="Century Gothic"/>
                <w:b/>
              </w:rPr>
              <w:t>Level:</w:t>
            </w:r>
          </w:p>
          <w:p w:rsidR="008C3EDB" w:rsidRPr="00BE59CC" w:rsidRDefault="008C3EDB">
            <w:pPr>
              <w:rPr>
                <w:rFonts w:ascii="Century Gothic" w:hAnsi="Century Gothic"/>
                <w:b/>
              </w:rPr>
            </w:pPr>
          </w:p>
        </w:tc>
        <w:tc>
          <w:tcPr>
            <w:tcW w:w="4649" w:type="dxa"/>
          </w:tcPr>
          <w:p w:rsidR="00445636" w:rsidRPr="00BE59CC" w:rsidRDefault="00445636">
            <w:pPr>
              <w:rPr>
                <w:rFonts w:ascii="Century Gothic" w:hAnsi="Century Gothic"/>
                <w:b/>
              </w:rPr>
            </w:pPr>
            <w:r w:rsidRPr="00BE59CC">
              <w:rPr>
                <w:rFonts w:ascii="Century Gothic" w:hAnsi="Century Gothic"/>
                <w:b/>
              </w:rPr>
              <w:t>Suggested Role:</w:t>
            </w:r>
          </w:p>
        </w:tc>
        <w:tc>
          <w:tcPr>
            <w:tcW w:w="4650" w:type="dxa"/>
          </w:tcPr>
          <w:p w:rsidR="00445636" w:rsidRPr="00BE59CC" w:rsidRDefault="00445636">
            <w:pPr>
              <w:rPr>
                <w:rFonts w:ascii="Century Gothic" w:hAnsi="Century Gothic"/>
                <w:b/>
              </w:rPr>
            </w:pPr>
            <w:r w:rsidRPr="00BE59CC">
              <w:rPr>
                <w:rFonts w:ascii="Century Gothic" w:hAnsi="Century Gothic"/>
                <w:b/>
              </w:rPr>
              <w:t>Typical Descriptions:</w:t>
            </w:r>
          </w:p>
        </w:tc>
      </w:tr>
      <w:tr w:rsidR="00445636" w:rsidRPr="00BE59CC" w:rsidTr="00445636">
        <w:tc>
          <w:tcPr>
            <w:tcW w:w="4649" w:type="dxa"/>
          </w:tcPr>
          <w:p w:rsidR="00445636" w:rsidRPr="00BE59CC" w:rsidRDefault="00445636">
            <w:pPr>
              <w:rPr>
                <w:rFonts w:ascii="Century Gothic" w:hAnsi="Century Gothic"/>
                <w:b/>
              </w:rPr>
            </w:pPr>
            <w:r w:rsidRPr="00BE59CC">
              <w:rPr>
                <w:rFonts w:ascii="Century Gothic" w:hAnsi="Century Gothic"/>
                <w:b/>
              </w:rPr>
              <w:t>2</w:t>
            </w:r>
          </w:p>
        </w:tc>
        <w:tc>
          <w:tcPr>
            <w:tcW w:w="4649" w:type="dxa"/>
          </w:tcPr>
          <w:p w:rsidR="00445636" w:rsidRPr="00BE59CC" w:rsidRDefault="00445636">
            <w:pPr>
              <w:rPr>
                <w:rFonts w:ascii="Century Gothic" w:hAnsi="Century Gothic"/>
              </w:rPr>
            </w:pPr>
            <w:r w:rsidRPr="00BE59CC">
              <w:rPr>
                <w:rFonts w:ascii="Century Gothic" w:hAnsi="Century Gothic"/>
              </w:rPr>
              <w:t>Team Leader, Supervisor</w:t>
            </w:r>
          </w:p>
        </w:tc>
        <w:tc>
          <w:tcPr>
            <w:tcW w:w="4650" w:type="dxa"/>
          </w:tcPr>
          <w:p w:rsidR="00445636" w:rsidRPr="00BE59CC" w:rsidRDefault="00445636">
            <w:pPr>
              <w:rPr>
                <w:rFonts w:ascii="Century Gothic" w:hAnsi="Century Gothic"/>
              </w:rPr>
            </w:pPr>
            <w:r w:rsidRPr="00BE59CC">
              <w:rPr>
                <w:rFonts w:ascii="Century Gothic" w:hAnsi="Century Gothic"/>
              </w:rPr>
              <w:t>Operational role with some supervisory and task allocation</w:t>
            </w:r>
          </w:p>
        </w:tc>
      </w:tr>
      <w:tr w:rsidR="00445636" w:rsidRPr="00BE59CC" w:rsidTr="00445636">
        <w:tc>
          <w:tcPr>
            <w:tcW w:w="4649" w:type="dxa"/>
          </w:tcPr>
          <w:p w:rsidR="00445636" w:rsidRPr="00BE59CC" w:rsidRDefault="00445636">
            <w:pPr>
              <w:rPr>
                <w:rFonts w:ascii="Century Gothic" w:hAnsi="Century Gothic"/>
                <w:b/>
              </w:rPr>
            </w:pPr>
            <w:r w:rsidRPr="00BE59CC">
              <w:rPr>
                <w:rFonts w:ascii="Century Gothic" w:hAnsi="Century Gothic"/>
                <w:b/>
              </w:rPr>
              <w:t>3</w:t>
            </w:r>
          </w:p>
        </w:tc>
        <w:tc>
          <w:tcPr>
            <w:tcW w:w="4649" w:type="dxa"/>
          </w:tcPr>
          <w:p w:rsidR="00445636" w:rsidRPr="00BE59CC" w:rsidRDefault="00445636">
            <w:pPr>
              <w:rPr>
                <w:rFonts w:ascii="Century Gothic" w:hAnsi="Century Gothic"/>
              </w:rPr>
            </w:pPr>
            <w:r w:rsidRPr="00BE59CC">
              <w:rPr>
                <w:rFonts w:ascii="Century Gothic" w:hAnsi="Century Gothic"/>
              </w:rPr>
              <w:t>First Line Manager</w:t>
            </w:r>
          </w:p>
        </w:tc>
        <w:tc>
          <w:tcPr>
            <w:tcW w:w="4650" w:type="dxa"/>
          </w:tcPr>
          <w:p w:rsidR="00445636" w:rsidRPr="00BE59CC" w:rsidRDefault="009872F7">
            <w:pPr>
              <w:rPr>
                <w:rFonts w:ascii="Century Gothic" w:hAnsi="Century Gothic"/>
              </w:rPr>
            </w:pPr>
            <w:r w:rsidRPr="00BE59CC">
              <w:rPr>
                <w:rFonts w:ascii="Century Gothic" w:hAnsi="Century Gothic"/>
              </w:rPr>
              <w:t>Operational but involved in genuine management duties beyond simple task allocation</w:t>
            </w:r>
          </w:p>
        </w:tc>
      </w:tr>
      <w:tr w:rsidR="00445636" w:rsidRPr="00BE59CC" w:rsidTr="00445636">
        <w:tc>
          <w:tcPr>
            <w:tcW w:w="4649" w:type="dxa"/>
          </w:tcPr>
          <w:p w:rsidR="00445636" w:rsidRPr="00BE59CC" w:rsidRDefault="00445636">
            <w:pPr>
              <w:rPr>
                <w:rFonts w:ascii="Century Gothic" w:hAnsi="Century Gothic"/>
                <w:b/>
              </w:rPr>
            </w:pPr>
            <w:r w:rsidRPr="00BE59CC">
              <w:rPr>
                <w:rFonts w:ascii="Century Gothic" w:hAnsi="Century Gothic"/>
                <w:b/>
              </w:rPr>
              <w:t>4</w:t>
            </w:r>
          </w:p>
        </w:tc>
        <w:tc>
          <w:tcPr>
            <w:tcW w:w="4649" w:type="dxa"/>
          </w:tcPr>
          <w:p w:rsidR="00445636" w:rsidRPr="00BE59CC" w:rsidRDefault="00445636">
            <w:pPr>
              <w:rPr>
                <w:rFonts w:ascii="Century Gothic" w:hAnsi="Century Gothic"/>
              </w:rPr>
            </w:pPr>
            <w:r w:rsidRPr="00BE59CC">
              <w:rPr>
                <w:rFonts w:ascii="Century Gothic" w:hAnsi="Century Gothic"/>
              </w:rPr>
              <w:t xml:space="preserve">Middle Manager </w:t>
            </w:r>
          </w:p>
        </w:tc>
        <w:tc>
          <w:tcPr>
            <w:tcW w:w="4650" w:type="dxa"/>
          </w:tcPr>
          <w:p w:rsidR="00445636" w:rsidRPr="00BE59CC" w:rsidRDefault="009872F7">
            <w:pPr>
              <w:rPr>
                <w:rFonts w:ascii="Century Gothic" w:hAnsi="Century Gothic"/>
              </w:rPr>
            </w:pPr>
            <w:r w:rsidRPr="00BE59CC">
              <w:rPr>
                <w:rFonts w:ascii="Century Gothic" w:hAnsi="Century Gothic"/>
              </w:rPr>
              <w:t xml:space="preserve">A wide-ranging definition usually encompassing several layers of management, </w:t>
            </w:r>
            <w:r w:rsidR="008C3EDB" w:rsidRPr="00BE59CC">
              <w:rPr>
                <w:rFonts w:ascii="Century Gothic" w:hAnsi="Century Gothic"/>
              </w:rPr>
              <w:t>implementing operational plans and supporting strategic decisions and direction</w:t>
            </w:r>
          </w:p>
        </w:tc>
      </w:tr>
      <w:tr w:rsidR="00445636" w:rsidRPr="00BE59CC" w:rsidTr="00445636">
        <w:tc>
          <w:tcPr>
            <w:tcW w:w="4649" w:type="dxa"/>
          </w:tcPr>
          <w:p w:rsidR="00445636" w:rsidRPr="00BE59CC" w:rsidRDefault="00445636">
            <w:pPr>
              <w:rPr>
                <w:rFonts w:ascii="Century Gothic" w:hAnsi="Century Gothic"/>
                <w:b/>
              </w:rPr>
            </w:pPr>
            <w:r w:rsidRPr="00BE59CC">
              <w:rPr>
                <w:rFonts w:ascii="Century Gothic" w:hAnsi="Century Gothic"/>
                <w:b/>
              </w:rPr>
              <w:t>5</w:t>
            </w:r>
          </w:p>
        </w:tc>
        <w:tc>
          <w:tcPr>
            <w:tcW w:w="4649" w:type="dxa"/>
          </w:tcPr>
          <w:p w:rsidR="00445636" w:rsidRPr="00BE59CC" w:rsidRDefault="009872F7">
            <w:pPr>
              <w:rPr>
                <w:rFonts w:ascii="Century Gothic" w:hAnsi="Century Gothic"/>
              </w:rPr>
            </w:pPr>
            <w:r w:rsidRPr="00BE59CC">
              <w:rPr>
                <w:rFonts w:ascii="Century Gothic" w:hAnsi="Century Gothic"/>
              </w:rPr>
              <w:t>Senior Manager</w:t>
            </w:r>
          </w:p>
        </w:tc>
        <w:tc>
          <w:tcPr>
            <w:tcW w:w="4650" w:type="dxa"/>
          </w:tcPr>
          <w:p w:rsidR="00445636" w:rsidRPr="00BE59CC" w:rsidRDefault="008C3EDB">
            <w:pPr>
              <w:rPr>
                <w:rFonts w:ascii="Century Gothic" w:hAnsi="Century Gothic"/>
              </w:rPr>
            </w:pPr>
            <w:r w:rsidRPr="00BE59CC">
              <w:rPr>
                <w:rFonts w:ascii="Century Gothic" w:hAnsi="Century Gothic"/>
              </w:rPr>
              <w:t>Broad in definition again but usually covering those sitting as part of the senior management team up to those at board level</w:t>
            </w:r>
          </w:p>
        </w:tc>
      </w:tr>
    </w:tbl>
    <w:p w:rsidR="00BE59CC" w:rsidRDefault="00BE59CC">
      <w:pPr>
        <w:rPr>
          <w:rFonts w:ascii="Century Gothic" w:hAnsi="Century Gothic"/>
        </w:rPr>
      </w:pPr>
    </w:p>
    <w:p w:rsidR="008C3EDB" w:rsidRPr="00BE59CC" w:rsidRDefault="008C3EDB">
      <w:pPr>
        <w:rPr>
          <w:rFonts w:ascii="Century Gothic" w:hAnsi="Century Gothic"/>
        </w:rPr>
      </w:pPr>
      <w:r w:rsidRPr="00BE59CC">
        <w:rPr>
          <w:rFonts w:ascii="Century Gothic" w:hAnsi="Century Gothic"/>
        </w:rPr>
        <w:t>The assessment looks at three general management areas:</w:t>
      </w:r>
    </w:p>
    <w:p w:rsidR="008C3EDB" w:rsidRPr="00BE59CC" w:rsidRDefault="008C3EDB" w:rsidP="008C3EDB">
      <w:pPr>
        <w:pStyle w:val="ListParagraph"/>
        <w:numPr>
          <w:ilvl w:val="0"/>
          <w:numId w:val="1"/>
        </w:numPr>
        <w:rPr>
          <w:rFonts w:ascii="Century Gothic" w:hAnsi="Century Gothic"/>
        </w:rPr>
      </w:pPr>
      <w:r w:rsidRPr="00BE59CC">
        <w:rPr>
          <w:rFonts w:ascii="Century Gothic" w:hAnsi="Century Gothic"/>
          <w:b/>
        </w:rPr>
        <w:t>Human Resources</w:t>
      </w:r>
      <w:r w:rsidRPr="00BE59CC">
        <w:rPr>
          <w:rFonts w:ascii="Century Gothic" w:hAnsi="Century Gothic"/>
        </w:rPr>
        <w:t xml:space="preserve"> – </w:t>
      </w:r>
    </w:p>
    <w:p w:rsidR="008C3EDB" w:rsidRPr="00BE59CC" w:rsidRDefault="008C3EDB" w:rsidP="008C3EDB">
      <w:pPr>
        <w:pStyle w:val="ListParagraph"/>
        <w:rPr>
          <w:rFonts w:ascii="Century Gothic" w:hAnsi="Century Gothic"/>
        </w:rPr>
      </w:pPr>
      <w:r w:rsidRPr="00BE59CC">
        <w:rPr>
          <w:rFonts w:ascii="Century Gothic" w:hAnsi="Century Gothic"/>
        </w:rPr>
        <w:t>Including sub-categories of span influence, immediate reports and line management responsibility.</w:t>
      </w:r>
    </w:p>
    <w:p w:rsidR="008C3EDB" w:rsidRPr="00BE59CC" w:rsidRDefault="008C3EDB" w:rsidP="008C3EDB">
      <w:pPr>
        <w:pStyle w:val="ListParagraph"/>
        <w:numPr>
          <w:ilvl w:val="0"/>
          <w:numId w:val="1"/>
        </w:numPr>
        <w:rPr>
          <w:rFonts w:ascii="Century Gothic" w:hAnsi="Century Gothic"/>
        </w:rPr>
      </w:pPr>
      <w:r w:rsidRPr="00BE59CC">
        <w:rPr>
          <w:rFonts w:ascii="Century Gothic" w:hAnsi="Century Gothic"/>
          <w:b/>
        </w:rPr>
        <w:t>Authority</w:t>
      </w:r>
      <w:r w:rsidRPr="00BE59CC">
        <w:rPr>
          <w:rFonts w:ascii="Century Gothic" w:hAnsi="Century Gothic"/>
        </w:rPr>
        <w:t xml:space="preserve"> – </w:t>
      </w:r>
    </w:p>
    <w:p w:rsidR="008C3EDB" w:rsidRPr="00BE59CC" w:rsidRDefault="008C3EDB" w:rsidP="008C3EDB">
      <w:pPr>
        <w:pStyle w:val="ListParagraph"/>
        <w:rPr>
          <w:rFonts w:ascii="Century Gothic" w:hAnsi="Century Gothic"/>
        </w:rPr>
      </w:pPr>
      <w:r w:rsidRPr="00BE59CC">
        <w:rPr>
          <w:rFonts w:ascii="Century Gothic" w:hAnsi="Century Gothic"/>
        </w:rPr>
        <w:t>Including sub-categories of finance and resources and freedom to act.</w:t>
      </w:r>
    </w:p>
    <w:p w:rsidR="008C3EDB" w:rsidRPr="00BE59CC" w:rsidRDefault="008C3EDB" w:rsidP="008C3EDB">
      <w:pPr>
        <w:pStyle w:val="ListParagraph"/>
        <w:numPr>
          <w:ilvl w:val="0"/>
          <w:numId w:val="1"/>
        </w:numPr>
        <w:rPr>
          <w:rFonts w:ascii="Century Gothic" w:hAnsi="Century Gothic"/>
        </w:rPr>
      </w:pPr>
      <w:r w:rsidRPr="00BE59CC">
        <w:rPr>
          <w:rFonts w:ascii="Century Gothic" w:hAnsi="Century Gothic"/>
          <w:b/>
        </w:rPr>
        <w:t>Service Delivery</w:t>
      </w:r>
      <w:r w:rsidRPr="00BE59CC">
        <w:rPr>
          <w:rFonts w:ascii="Century Gothic" w:hAnsi="Century Gothic"/>
        </w:rPr>
        <w:t xml:space="preserve"> – </w:t>
      </w:r>
    </w:p>
    <w:p w:rsidR="00B5273A" w:rsidRPr="00BE59CC" w:rsidRDefault="008C3EDB" w:rsidP="008C3EDB">
      <w:pPr>
        <w:pStyle w:val="ListParagraph"/>
        <w:rPr>
          <w:rFonts w:ascii="Century Gothic" w:hAnsi="Century Gothic"/>
        </w:rPr>
      </w:pPr>
      <w:r w:rsidRPr="00BE59CC">
        <w:rPr>
          <w:rFonts w:ascii="Century Gothic" w:hAnsi="Century Gothic"/>
        </w:rPr>
        <w:t>Including sub-categori</w:t>
      </w:r>
      <w:r w:rsidR="00B5273A" w:rsidRPr="00BE59CC">
        <w:rPr>
          <w:rFonts w:ascii="Century Gothic" w:hAnsi="Century Gothic"/>
        </w:rPr>
        <w:t>es of planning and organisation, service improvement, problem solving and decision making.</w:t>
      </w:r>
    </w:p>
    <w:p w:rsidR="00B5273A" w:rsidRDefault="008C3EDB" w:rsidP="00B5273A">
      <w:pPr>
        <w:rPr>
          <w:rFonts w:ascii="Century Gothic" w:hAnsi="Century Gothic"/>
        </w:rPr>
      </w:pPr>
      <w:r w:rsidRPr="00BE59CC">
        <w:rPr>
          <w:rFonts w:ascii="Century Gothic" w:hAnsi="Century Gothic"/>
        </w:rPr>
        <w:t xml:space="preserve"> </w:t>
      </w:r>
      <w:r w:rsidR="00B5273A" w:rsidRPr="00BE59CC">
        <w:rPr>
          <w:rFonts w:ascii="Century Gothic" w:hAnsi="Century Gothic"/>
        </w:rPr>
        <w:t xml:space="preserve">Only tick one descriptor </w:t>
      </w:r>
      <w:r w:rsidR="00B46B7D">
        <w:rPr>
          <w:rFonts w:ascii="Century Gothic" w:hAnsi="Century Gothic"/>
        </w:rPr>
        <w:t xml:space="preserve">(one box) </w:t>
      </w:r>
      <w:r w:rsidR="00B5273A" w:rsidRPr="00BE59CC">
        <w:rPr>
          <w:rFonts w:ascii="Century Gothic" w:hAnsi="Century Gothic"/>
        </w:rPr>
        <w:t xml:space="preserve">per management area, the one closest to your role. If you have the time it is well worth verifying your self-assessment with your manager or a colleague who has explicit knowledge of you role. </w:t>
      </w:r>
    </w:p>
    <w:p w:rsidR="00BE59CC" w:rsidRDefault="00BE59CC" w:rsidP="00B5273A">
      <w:pPr>
        <w:rPr>
          <w:rFonts w:ascii="Century Gothic" w:hAnsi="Century Gothic"/>
        </w:rPr>
      </w:pPr>
    </w:p>
    <w:tbl>
      <w:tblPr>
        <w:tblStyle w:val="TableGrid"/>
        <w:tblW w:w="0" w:type="auto"/>
        <w:tblLook w:val="04A0" w:firstRow="1" w:lastRow="0" w:firstColumn="1" w:lastColumn="0" w:noHBand="0" w:noVBand="1"/>
      </w:tblPr>
      <w:tblGrid>
        <w:gridCol w:w="2789"/>
        <w:gridCol w:w="2789"/>
        <w:gridCol w:w="2790"/>
        <w:gridCol w:w="2790"/>
        <w:gridCol w:w="2790"/>
      </w:tblGrid>
      <w:tr w:rsidR="00BE59CC" w:rsidTr="00F2478D">
        <w:tc>
          <w:tcPr>
            <w:tcW w:w="2789" w:type="dxa"/>
            <w:shd w:val="clear" w:color="auto" w:fill="B2B2B2" w:themeFill="accent2"/>
          </w:tcPr>
          <w:p w:rsidR="00BE59CC" w:rsidRPr="00C6424E" w:rsidRDefault="00597152" w:rsidP="00B5273A">
            <w:pPr>
              <w:rPr>
                <w:rFonts w:ascii="Century Gothic" w:hAnsi="Century Gothic"/>
                <w:b/>
              </w:rPr>
            </w:pPr>
            <w:r w:rsidRPr="00C6424E">
              <w:rPr>
                <w:rFonts w:ascii="Century Gothic" w:hAnsi="Century Gothic"/>
                <w:b/>
              </w:rPr>
              <w:lastRenderedPageBreak/>
              <w:t>Human Resources</w:t>
            </w:r>
          </w:p>
        </w:tc>
        <w:tc>
          <w:tcPr>
            <w:tcW w:w="2789" w:type="dxa"/>
            <w:shd w:val="clear" w:color="auto" w:fill="B2B2B2" w:themeFill="accent2"/>
          </w:tcPr>
          <w:p w:rsidR="00BE59CC" w:rsidRPr="00EF1559" w:rsidRDefault="00597152" w:rsidP="00B5273A">
            <w:pPr>
              <w:rPr>
                <w:rFonts w:ascii="Century Gothic" w:hAnsi="Century Gothic"/>
                <w:b/>
              </w:rPr>
            </w:pPr>
            <w:r w:rsidRPr="00EF1559">
              <w:rPr>
                <w:rFonts w:ascii="Century Gothic" w:hAnsi="Century Gothic"/>
                <w:b/>
              </w:rPr>
              <w:t>Level 2 / Team Leader</w:t>
            </w:r>
          </w:p>
        </w:tc>
        <w:tc>
          <w:tcPr>
            <w:tcW w:w="2790" w:type="dxa"/>
            <w:shd w:val="clear" w:color="auto" w:fill="B2B2B2" w:themeFill="accent2"/>
          </w:tcPr>
          <w:p w:rsidR="00BE59CC" w:rsidRPr="00EF1559" w:rsidRDefault="00597152" w:rsidP="00B5273A">
            <w:pPr>
              <w:rPr>
                <w:rFonts w:ascii="Century Gothic" w:hAnsi="Century Gothic"/>
                <w:b/>
              </w:rPr>
            </w:pPr>
            <w:r w:rsidRPr="00EF1559">
              <w:rPr>
                <w:rFonts w:ascii="Century Gothic" w:hAnsi="Century Gothic"/>
                <w:b/>
              </w:rPr>
              <w:t>Level 3 / First Line Manager</w:t>
            </w:r>
          </w:p>
        </w:tc>
        <w:tc>
          <w:tcPr>
            <w:tcW w:w="2790" w:type="dxa"/>
            <w:shd w:val="clear" w:color="auto" w:fill="B2B2B2" w:themeFill="accent2"/>
          </w:tcPr>
          <w:p w:rsidR="00BE59CC" w:rsidRPr="00EF1559" w:rsidRDefault="00597152" w:rsidP="00B5273A">
            <w:pPr>
              <w:rPr>
                <w:rFonts w:ascii="Century Gothic" w:hAnsi="Century Gothic"/>
                <w:b/>
              </w:rPr>
            </w:pPr>
            <w:r w:rsidRPr="00EF1559">
              <w:rPr>
                <w:rFonts w:ascii="Century Gothic" w:hAnsi="Century Gothic"/>
                <w:b/>
              </w:rPr>
              <w:t>Level 4 / Middle Manager</w:t>
            </w:r>
          </w:p>
        </w:tc>
        <w:tc>
          <w:tcPr>
            <w:tcW w:w="2790" w:type="dxa"/>
            <w:shd w:val="clear" w:color="auto" w:fill="B2B2B2" w:themeFill="accent2"/>
          </w:tcPr>
          <w:p w:rsidR="00BE59CC" w:rsidRPr="00EF1559" w:rsidRDefault="00597152" w:rsidP="00B5273A">
            <w:pPr>
              <w:rPr>
                <w:rFonts w:ascii="Century Gothic" w:hAnsi="Century Gothic"/>
                <w:b/>
              </w:rPr>
            </w:pPr>
            <w:r w:rsidRPr="00EF1559">
              <w:rPr>
                <w:rFonts w:ascii="Century Gothic" w:hAnsi="Century Gothic"/>
                <w:b/>
              </w:rPr>
              <w:t>Level 5 / Senior Manager</w:t>
            </w:r>
          </w:p>
        </w:tc>
      </w:tr>
      <w:tr w:rsidR="00BE59CC" w:rsidTr="00BE59CC">
        <w:tc>
          <w:tcPr>
            <w:tcW w:w="2789" w:type="dxa"/>
          </w:tcPr>
          <w:p w:rsidR="00BE59CC" w:rsidRDefault="00597152" w:rsidP="00B5273A">
            <w:pPr>
              <w:rPr>
                <w:rFonts w:ascii="Century Gothic" w:hAnsi="Century Gothic"/>
              </w:rPr>
            </w:pPr>
            <w:r w:rsidRPr="00C6424E">
              <w:rPr>
                <w:rFonts w:ascii="Century Gothic" w:hAnsi="Century Gothic"/>
                <w:b/>
              </w:rPr>
              <w:t>Span of Influence</w:t>
            </w:r>
            <w:r>
              <w:rPr>
                <w:rFonts w:ascii="Century Gothic" w:hAnsi="Century Gothic"/>
              </w:rPr>
              <w:t xml:space="preserve"> – the degree of influence you have within the organisation and the number of people directly affected</w:t>
            </w:r>
          </w:p>
        </w:tc>
        <w:tc>
          <w:tcPr>
            <w:tcW w:w="2789" w:type="dxa"/>
          </w:tcPr>
          <w:p w:rsidR="00BE59CC" w:rsidRDefault="00597152" w:rsidP="00B5273A">
            <w:pPr>
              <w:rPr>
                <w:rFonts w:ascii="Century Gothic" w:hAnsi="Century Gothic"/>
              </w:rPr>
            </w:pPr>
            <w:r>
              <w:rPr>
                <w:rFonts w:ascii="Century Gothic" w:hAnsi="Century Gothic"/>
              </w:rPr>
              <w:t>Up to 12</w:t>
            </w:r>
          </w:p>
          <w:p w:rsidR="00597152" w:rsidRDefault="00597152" w:rsidP="00B5273A">
            <w:pPr>
              <w:rPr>
                <w:rFonts w:ascii="Century Gothic" w:hAnsi="Century Gothic"/>
              </w:rPr>
            </w:pPr>
          </w:p>
          <w:p w:rsidR="00597152" w:rsidRDefault="00597152" w:rsidP="00B5273A">
            <w:pPr>
              <w:rPr>
                <w:rFonts w:ascii="Century Gothic" w:hAnsi="Century Gothic"/>
              </w:rPr>
            </w:pPr>
          </w:p>
          <w:p w:rsidR="00597152" w:rsidRDefault="00597152" w:rsidP="00B5273A">
            <w:pPr>
              <w:rPr>
                <w:rFonts w:ascii="Century Gothic" w:hAnsi="Century Gothic"/>
              </w:rPr>
            </w:pPr>
            <w:r>
              <w:rPr>
                <w:rFonts w:ascii="Century Gothic" w:hAnsi="Century Gothic"/>
              </w:rPr>
              <w:t xml:space="preserve">1 team only </w:t>
            </w:r>
          </w:p>
        </w:tc>
        <w:tc>
          <w:tcPr>
            <w:tcW w:w="2790" w:type="dxa"/>
          </w:tcPr>
          <w:p w:rsidR="00BE59CC" w:rsidRDefault="00597152" w:rsidP="00B5273A">
            <w:pPr>
              <w:rPr>
                <w:rFonts w:ascii="Century Gothic" w:hAnsi="Century Gothic"/>
              </w:rPr>
            </w:pPr>
            <w:r>
              <w:rPr>
                <w:rFonts w:ascii="Century Gothic" w:hAnsi="Century Gothic"/>
              </w:rPr>
              <w:t xml:space="preserve">Up to 25 </w:t>
            </w:r>
          </w:p>
          <w:p w:rsidR="00597152" w:rsidRDefault="00597152" w:rsidP="00B5273A">
            <w:pPr>
              <w:rPr>
                <w:rFonts w:ascii="Century Gothic" w:hAnsi="Century Gothic"/>
              </w:rPr>
            </w:pPr>
          </w:p>
          <w:p w:rsidR="00597152" w:rsidRDefault="00597152" w:rsidP="00B5273A">
            <w:pPr>
              <w:rPr>
                <w:rFonts w:ascii="Century Gothic" w:hAnsi="Century Gothic"/>
              </w:rPr>
            </w:pPr>
          </w:p>
          <w:p w:rsidR="00597152" w:rsidRDefault="00597152" w:rsidP="00B5273A">
            <w:pPr>
              <w:rPr>
                <w:rFonts w:ascii="Century Gothic" w:hAnsi="Century Gothic"/>
              </w:rPr>
            </w:pPr>
            <w:r>
              <w:rPr>
                <w:rFonts w:ascii="Century Gothic" w:hAnsi="Century Gothic"/>
              </w:rPr>
              <w:t>1 – 3 teams</w:t>
            </w:r>
          </w:p>
        </w:tc>
        <w:tc>
          <w:tcPr>
            <w:tcW w:w="2790" w:type="dxa"/>
          </w:tcPr>
          <w:p w:rsidR="00BE59CC" w:rsidRDefault="00597152" w:rsidP="00B5273A">
            <w:pPr>
              <w:rPr>
                <w:rFonts w:ascii="Century Gothic" w:hAnsi="Century Gothic"/>
              </w:rPr>
            </w:pPr>
            <w:r>
              <w:rPr>
                <w:rFonts w:ascii="Century Gothic" w:hAnsi="Century Gothic"/>
              </w:rPr>
              <w:t>Up to 100</w:t>
            </w:r>
          </w:p>
          <w:p w:rsidR="00597152" w:rsidRDefault="00597152" w:rsidP="00B5273A">
            <w:pPr>
              <w:rPr>
                <w:rFonts w:ascii="Century Gothic" w:hAnsi="Century Gothic"/>
              </w:rPr>
            </w:pPr>
          </w:p>
          <w:p w:rsidR="00597152" w:rsidRDefault="00597152" w:rsidP="00B5273A">
            <w:pPr>
              <w:rPr>
                <w:rFonts w:ascii="Century Gothic" w:hAnsi="Century Gothic"/>
              </w:rPr>
            </w:pPr>
          </w:p>
          <w:p w:rsidR="00597152" w:rsidRDefault="00597152" w:rsidP="00B5273A">
            <w:pPr>
              <w:rPr>
                <w:rFonts w:ascii="Century Gothic" w:hAnsi="Century Gothic"/>
              </w:rPr>
            </w:pPr>
            <w:r>
              <w:rPr>
                <w:rFonts w:ascii="Century Gothic" w:hAnsi="Century Gothic"/>
              </w:rPr>
              <w:t>More than 1 team</w:t>
            </w:r>
          </w:p>
          <w:p w:rsidR="00597152" w:rsidRDefault="00597152" w:rsidP="00B5273A">
            <w:pPr>
              <w:rPr>
                <w:rFonts w:ascii="Century Gothic" w:hAnsi="Century Gothic"/>
              </w:rPr>
            </w:pPr>
          </w:p>
          <w:p w:rsidR="00597152" w:rsidRDefault="00597152" w:rsidP="00B5273A">
            <w:pPr>
              <w:rPr>
                <w:rFonts w:ascii="Century Gothic" w:hAnsi="Century Gothic"/>
              </w:rPr>
            </w:pPr>
            <w:r>
              <w:rPr>
                <w:rFonts w:ascii="Century Gothic" w:hAnsi="Century Gothic"/>
              </w:rPr>
              <w:t>Significant influence on service</w:t>
            </w:r>
          </w:p>
        </w:tc>
        <w:tc>
          <w:tcPr>
            <w:tcW w:w="2790" w:type="dxa"/>
          </w:tcPr>
          <w:p w:rsidR="00BE59CC" w:rsidRDefault="00597152" w:rsidP="00B5273A">
            <w:pPr>
              <w:rPr>
                <w:rFonts w:ascii="Century Gothic" w:hAnsi="Century Gothic"/>
              </w:rPr>
            </w:pPr>
            <w:r>
              <w:rPr>
                <w:rFonts w:ascii="Century Gothic" w:hAnsi="Century Gothic"/>
              </w:rPr>
              <w:t>Could potentially be 1000’s</w:t>
            </w:r>
          </w:p>
          <w:p w:rsidR="00597152" w:rsidRDefault="00597152" w:rsidP="00B5273A">
            <w:pPr>
              <w:rPr>
                <w:rFonts w:ascii="Century Gothic" w:hAnsi="Century Gothic"/>
              </w:rPr>
            </w:pPr>
          </w:p>
          <w:p w:rsidR="00597152" w:rsidRDefault="00597152" w:rsidP="00B5273A">
            <w:pPr>
              <w:rPr>
                <w:rFonts w:ascii="Century Gothic" w:hAnsi="Century Gothic"/>
              </w:rPr>
            </w:pPr>
            <w:r>
              <w:rPr>
                <w:rFonts w:ascii="Century Gothic" w:hAnsi="Century Gothic"/>
              </w:rPr>
              <w:t>Many teams</w:t>
            </w:r>
          </w:p>
          <w:p w:rsidR="00597152" w:rsidRDefault="00597152" w:rsidP="00B5273A">
            <w:pPr>
              <w:rPr>
                <w:rFonts w:ascii="Century Gothic" w:hAnsi="Century Gothic"/>
              </w:rPr>
            </w:pPr>
          </w:p>
          <w:p w:rsidR="00597152" w:rsidRDefault="00597152" w:rsidP="00B5273A">
            <w:pPr>
              <w:rPr>
                <w:rFonts w:ascii="Century Gothic" w:hAnsi="Century Gothic"/>
              </w:rPr>
            </w:pPr>
            <w:r>
              <w:rPr>
                <w:rFonts w:ascii="Century Gothic" w:hAnsi="Century Gothic"/>
              </w:rPr>
              <w:t>Significant influence throughout organisation</w:t>
            </w:r>
          </w:p>
        </w:tc>
      </w:tr>
      <w:tr w:rsidR="00BE59CC" w:rsidTr="00BE59CC">
        <w:tc>
          <w:tcPr>
            <w:tcW w:w="2789" w:type="dxa"/>
          </w:tcPr>
          <w:p w:rsidR="00BE59CC" w:rsidRDefault="00597152" w:rsidP="00B5273A">
            <w:pPr>
              <w:rPr>
                <w:rFonts w:ascii="Century Gothic" w:hAnsi="Century Gothic"/>
              </w:rPr>
            </w:pPr>
            <w:r w:rsidRPr="00C6424E">
              <w:rPr>
                <w:rFonts w:ascii="Century Gothic" w:hAnsi="Century Gothic"/>
                <w:b/>
              </w:rPr>
              <w:t>Immediate reports</w:t>
            </w:r>
            <w:r>
              <w:rPr>
                <w:rFonts w:ascii="Century Gothic" w:hAnsi="Century Gothic"/>
              </w:rPr>
              <w:t xml:space="preserve"> – the seniority of those who report directly to you </w:t>
            </w:r>
          </w:p>
        </w:tc>
        <w:tc>
          <w:tcPr>
            <w:tcW w:w="2789" w:type="dxa"/>
          </w:tcPr>
          <w:p w:rsidR="00BE59CC" w:rsidRDefault="00597152" w:rsidP="00B5273A">
            <w:pPr>
              <w:rPr>
                <w:rFonts w:ascii="Century Gothic" w:hAnsi="Century Gothic"/>
              </w:rPr>
            </w:pPr>
            <w:r>
              <w:rPr>
                <w:rFonts w:ascii="Century Gothic" w:hAnsi="Century Gothic"/>
              </w:rPr>
              <w:t>Front line staff only</w:t>
            </w:r>
          </w:p>
        </w:tc>
        <w:tc>
          <w:tcPr>
            <w:tcW w:w="2790" w:type="dxa"/>
          </w:tcPr>
          <w:p w:rsidR="00BE59CC" w:rsidRDefault="00597152" w:rsidP="00B5273A">
            <w:pPr>
              <w:rPr>
                <w:rFonts w:ascii="Century Gothic" w:hAnsi="Century Gothic"/>
              </w:rPr>
            </w:pPr>
            <w:r>
              <w:rPr>
                <w:rFonts w:ascii="Century Gothic" w:hAnsi="Century Gothic"/>
              </w:rPr>
              <w:t>Front line staff and team</w:t>
            </w:r>
            <w:r w:rsidR="00C6424E">
              <w:rPr>
                <w:rFonts w:ascii="Century Gothic" w:hAnsi="Century Gothic"/>
              </w:rPr>
              <w:t xml:space="preserve"> leaders</w:t>
            </w:r>
          </w:p>
        </w:tc>
        <w:tc>
          <w:tcPr>
            <w:tcW w:w="2790" w:type="dxa"/>
          </w:tcPr>
          <w:p w:rsidR="00BE59CC" w:rsidRDefault="00C6424E" w:rsidP="00B5273A">
            <w:pPr>
              <w:rPr>
                <w:rFonts w:ascii="Century Gothic" w:hAnsi="Century Gothic"/>
              </w:rPr>
            </w:pPr>
            <w:r>
              <w:rPr>
                <w:rFonts w:ascii="Century Gothic" w:hAnsi="Century Gothic"/>
              </w:rPr>
              <w:t>First line managers and more junior middle managers</w:t>
            </w:r>
          </w:p>
        </w:tc>
        <w:tc>
          <w:tcPr>
            <w:tcW w:w="2790" w:type="dxa"/>
          </w:tcPr>
          <w:p w:rsidR="00BE59CC" w:rsidRDefault="00C6424E" w:rsidP="00B5273A">
            <w:pPr>
              <w:rPr>
                <w:rFonts w:ascii="Century Gothic" w:hAnsi="Century Gothic"/>
              </w:rPr>
            </w:pPr>
            <w:r>
              <w:rPr>
                <w:rFonts w:ascii="Century Gothic" w:hAnsi="Century Gothic"/>
              </w:rPr>
              <w:t>Middle managers and possibly senior managers</w:t>
            </w:r>
          </w:p>
        </w:tc>
      </w:tr>
      <w:tr w:rsidR="00BE59CC" w:rsidTr="00BE59CC">
        <w:tc>
          <w:tcPr>
            <w:tcW w:w="2789" w:type="dxa"/>
          </w:tcPr>
          <w:p w:rsidR="00BE59CC" w:rsidRDefault="00C6424E" w:rsidP="00B5273A">
            <w:pPr>
              <w:rPr>
                <w:rFonts w:ascii="Century Gothic" w:hAnsi="Century Gothic"/>
              </w:rPr>
            </w:pPr>
            <w:r w:rsidRPr="00C6424E">
              <w:rPr>
                <w:rFonts w:ascii="Century Gothic" w:hAnsi="Century Gothic"/>
                <w:b/>
              </w:rPr>
              <w:t xml:space="preserve">Line Management </w:t>
            </w:r>
            <w:r>
              <w:rPr>
                <w:rFonts w:ascii="Century Gothic" w:hAnsi="Century Gothic"/>
              </w:rPr>
              <w:t>– examples can be work planning and allocation, checking and evaluating work, and identifying training needs. It also includes responsibilities for personnel functions as recruitment, discipline, career development and appra</w:t>
            </w:r>
            <w:r w:rsidR="00690D98">
              <w:rPr>
                <w:rFonts w:ascii="Century Gothic" w:hAnsi="Century Gothic"/>
              </w:rPr>
              <w:t>isal</w:t>
            </w:r>
          </w:p>
        </w:tc>
        <w:tc>
          <w:tcPr>
            <w:tcW w:w="2789" w:type="dxa"/>
          </w:tcPr>
          <w:p w:rsidR="00BE59CC" w:rsidRDefault="00C6424E" w:rsidP="00B5273A">
            <w:pPr>
              <w:rPr>
                <w:rFonts w:ascii="Century Gothic" w:hAnsi="Century Gothic"/>
              </w:rPr>
            </w:pPr>
            <w:r>
              <w:rPr>
                <w:rFonts w:ascii="Century Gothic" w:hAnsi="Century Gothic"/>
              </w:rPr>
              <w:t>Re</w:t>
            </w:r>
            <w:r w:rsidR="00EF1559">
              <w:rPr>
                <w:rFonts w:ascii="Century Gothic" w:hAnsi="Century Gothic"/>
              </w:rPr>
              <w:t>sponsible for day to day supervision or coordination of staff within a section or function</w:t>
            </w:r>
          </w:p>
          <w:p w:rsidR="00EF1559" w:rsidRDefault="00EF1559" w:rsidP="00B5273A">
            <w:pPr>
              <w:rPr>
                <w:rFonts w:ascii="Century Gothic" w:hAnsi="Century Gothic"/>
              </w:rPr>
            </w:pPr>
          </w:p>
          <w:p w:rsidR="00EF1559" w:rsidRDefault="00EF1559" w:rsidP="00B5273A">
            <w:pPr>
              <w:rPr>
                <w:rFonts w:ascii="Century Gothic" w:hAnsi="Century Gothic"/>
              </w:rPr>
            </w:pPr>
            <w:r>
              <w:rPr>
                <w:rFonts w:ascii="Century Gothic" w:hAnsi="Century Gothic"/>
              </w:rPr>
              <w:t>Regularly responsible for professional supervision of a small number of qualified staff or students</w:t>
            </w:r>
          </w:p>
          <w:p w:rsidR="00EF1559" w:rsidRDefault="00EF1559" w:rsidP="00B5273A">
            <w:pPr>
              <w:rPr>
                <w:rFonts w:ascii="Century Gothic" w:hAnsi="Century Gothic"/>
              </w:rPr>
            </w:pPr>
          </w:p>
          <w:p w:rsidR="00EF1559" w:rsidRDefault="00EF1559" w:rsidP="00B5273A">
            <w:pPr>
              <w:rPr>
                <w:rFonts w:ascii="Century Gothic" w:hAnsi="Century Gothic"/>
              </w:rPr>
            </w:pPr>
          </w:p>
        </w:tc>
        <w:tc>
          <w:tcPr>
            <w:tcW w:w="2790" w:type="dxa"/>
          </w:tcPr>
          <w:p w:rsidR="00BE59CC" w:rsidRDefault="00EF1559" w:rsidP="00B5273A">
            <w:pPr>
              <w:rPr>
                <w:rFonts w:ascii="Century Gothic" w:hAnsi="Century Gothic"/>
              </w:rPr>
            </w:pPr>
            <w:r>
              <w:rPr>
                <w:rFonts w:ascii="Century Gothic" w:hAnsi="Century Gothic"/>
              </w:rPr>
              <w:t>Responsible for day to day management of a group of staff</w:t>
            </w:r>
          </w:p>
          <w:p w:rsidR="00EF1559" w:rsidRDefault="00EF1559" w:rsidP="00B5273A">
            <w:pPr>
              <w:rPr>
                <w:rFonts w:ascii="Century Gothic" w:hAnsi="Century Gothic"/>
              </w:rPr>
            </w:pPr>
          </w:p>
          <w:p w:rsidR="00EF1559" w:rsidRDefault="00EF1559" w:rsidP="00B5273A">
            <w:pPr>
              <w:rPr>
                <w:rFonts w:ascii="Century Gothic" w:hAnsi="Century Gothic"/>
              </w:rPr>
            </w:pPr>
          </w:p>
          <w:p w:rsidR="00EF1559" w:rsidRDefault="00EF1559" w:rsidP="00B5273A">
            <w:pPr>
              <w:rPr>
                <w:rFonts w:ascii="Century Gothic" w:hAnsi="Century Gothic"/>
              </w:rPr>
            </w:pPr>
          </w:p>
          <w:p w:rsidR="00EF1559" w:rsidRDefault="00EF1559" w:rsidP="00B5273A">
            <w:pPr>
              <w:rPr>
                <w:rFonts w:ascii="Century Gothic" w:hAnsi="Century Gothic"/>
              </w:rPr>
            </w:pPr>
            <w:r>
              <w:rPr>
                <w:rFonts w:ascii="Century Gothic" w:hAnsi="Century Gothic"/>
              </w:rPr>
              <w:t>Responsible for the allocation or placement and subsequent supervision of qualified staff or students</w:t>
            </w:r>
          </w:p>
        </w:tc>
        <w:tc>
          <w:tcPr>
            <w:tcW w:w="2790" w:type="dxa"/>
          </w:tcPr>
          <w:p w:rsidR="00BE59CC" w:rsidRDefault="00EF1559" w:rsidP="00B5273A">
            <w:pPr>
              <w:rPr>
                <w:rFonts w:ascii="Century Gothic" w:hAnsi="Century Gothic"/>
              </w:rPr>
            </w:pPr>
            <w:r>
              <w:rPr>
                <w:rFonts w:ascii="Century Gothic" w:hAnsi="Century Gothic"/>
              </w:rPr>
              <w:t>Responsible as line manager for a single function or department</w:t>
            </w:r>
          </w:p>
          <w:p w:rsidR="00EF1559" w:rsidRDefault="00EF1559" w:rsidP="00B5273A">
            <w:pPr>
              <w:rPr>
                <w:rFonts w:ascii="Century Gothic" w:hAnsi="Century Gothic"/>
              </w:rPr>
            </w:pPr>
          </w:p>
          <w:p w:rsidR="00EF1559" w:rsidRDefault="00EF1559" w:rsidP="00B5273A">
            <w:pPr>
              <w:rPr>
                <w:rFonts w:ascii="Century Gothic" w:hAnsi="Century Gothic"/>
              </w:rPr>
            </w:pPr>
          </w:p>
          <w:p w:rsidR="00EF1559" w:rsidRDefault="00EF1559" w:rsidP="00B5273A">
            <w:pPr>
              <w:rPr>
                <w:rFonts w:ascii="Century Gothic" w:hAnsi="Century Gothic"/>
              </w:rPr>
            </w:pPr>
          </w:p>
          <w:p w:rsidR="00EF1559" w:rsidRDefault="00EF1559" w:rsidP="00B5273A">
            <w:pPr>
              <w:rPr>
                <w:rFonts w:ascii="Century Gothic" w:hAnsi="Century Gothic"/>
              </w:rPr>
            </w:pPr>
            <w:r>
              <w:rPr>
                <w:rFonts w:ascii="Century Gothic" w:hAnsi="Century Gothic"/>
              </w:rPr>
              <w:t>Responsible for the devising of training and development programmes</w:t>
            </w:r>
          </w:p>
        </w:tc>
        <w:tc>
          <w:tcPr>
            <w:tcW w:w="2790" w:type="dxa"/>
          </w:tcPr>
          <w:p w:rsidR="00BE59CC" w:rsidRDefault="00EF1559" w:rsidP="00B5273A">
            <w:pPr>
              <w:rPr>
                <w:rFonts w:ascii="Century Gothic" w:hAnsi="Century Gothic"/>
              </w:rPr>
            </w:pPr>
            <w:r>
              <w:rPr>
                <w:rFonts w:ascii="Century Gothic" w:hAnsi="Century Gothic"/>
              </w:rPr>
              <w:t>Responsible as line manager for several/multiple departments</w:t>
            </w:r>
          </w:p>
        </w:tc>
      </w:tr>
      <w:tr w:rsidR="00EF1559" w:rsidTr="00F2478D">
        <w:tc>
          <w:tcPr>
            <w:tcW w:w="2789" w:type="dxa"/>
            <w:shd w:val="clear" w:color="auto" w:fill="B2B2B2" w:themeFill="accent2"/>
          </w:tcPr>
          <w:p w:rsidR="00EF1559" w:rsidRDefault="00EF1559" w:rsidP="00EF1559">
            <w:pPr>
              <w:rPr>
                <w:rFonts w:ascii="Century Gothic" w:hAnsi="Century Gothic"/>
                <w:b/>
              </w:rPr>
            </w:pPr>
            <w:r w:rsidRPr="00EF1559">
              <w:rPr>
                <w:rFonts w:ascii="Century Gothic" w:hAnsi="Century Gothic"/>
                <w:b/>
              </w:rPr>
              <w:t>Authority</w:t>
            </w:r>
          </w:p>
          <w:p w:rsidR="00EF1559" w:rsidRPr="00EF1559" w:rsidRDefault="00EF1559" w:rsidP="00EF1559">
            <w:pPr>
              <w:rPr>
                <w:rFonts w:ascii="Century Gothic" w:hAnsi="Century Gothic"/>
                <w:b/>
              </w:rPr>
            </w:pPr>
          </w:p>
        </w:tc>
        <w:tc>
          <w:tcPr>
            <w:tcW w:w="2789" w:type="dxa"/>
            <w:shd w:val="clear" w:color="auto" w:fill="B2B2B2" w:themeFill="accent2"/>
          </w:tcPr>
          <w:p w:rsidR="00EF1559" w:rsidRPr="00EF1559" w:rsidRDefault="00EF1559" w:rsidP="00EF1559">
            <w:pPr>
              <w:rPr>
                <w:rFonts w:ascii="Century Gothic" w:hAnsi="Century Gothic"/>
                <w:b/>
              </w:rPr>
            </w:pPr>
            <w:r w:rsidRPr="00EF1559">
              <w:rPr>
                <w:rFonts w:ascii="Century Gothic" w:hAnsi="Century Gothic"/>
                <w:b/>
              </w:rPr>
              <w:t>Level 2 / Team Leader</w:t>
            </w:r>
          </w:p>
        </w:tc>
        <w:tc>
          <w:tcPr>
            <w:tcW w:w="2790" w:type="dxa"/>
            <w:shd w:val="clear" w:color="auto" w:fill="B2B2B2" w:themeFill="accent2"/>
          </w:tcPr>
          <w:p w:rsidR="00EF1559" w:rsidRPr="00EF1559" w:rsidRDefault="00EF1559" w:rsidP="00EF1559">
            <w:pPr>
              <w:rPr>
                <w:rFonts w:ascii="Century Gothic" w:hAnsi="Century Gothic"/>
                <w:b/>
              </w:rPr>
            </w:pPr>
            <w:r w:rsidRPr="00EF1559">
              <w:rPr>
                <w:rFonts w:ascii="Century Gothic" w:hAnsi="Century Gothic"/>
                <w:b/>
              </w:rPr>
              <w:t>Level 3 / First Line Manager</w:t>
            </w:r>
          </w:p>
        </w:tc>
        <w:tc>
          <w:tcPr>
            <w:tcW w:w="2790" w:type="dxa"/>
            <w:shd w:val="clear" w:color="auto" w:fill="B2B2B2" w:themeFill="accent2"/>
          </w:tcPr>
          <w:p w:rsidR="00EF1559" w:rsidRPr="00EF1559" w:rsidRDefault="00EF1559" w:rsidP="00EF1559">
            <w:pPr>
              <w:rPr>
                <w:rFonts w:ascii="Century Gothic" w:hAnsi="Century Gothic"/>
                <w:b/>
              </w:rPr>
            </w:pPr>
            <w:r w:rsidRPr="00EF1559">
              <w:rPr>
                <w:rFonts w:ascii="Century Gothic" w:hAnsi="Century Gothic"/>
                <w:b/>
              </w:rPr>
              <w:t>Level 4 / Middle Manager</w:t>
            </w:r>
          </w:p>
        </w:tc>
        <w:tc>
          <w:tcPr>
            <w:tcW w:w="2790" w:type="dxa"/>
            <w:shd w:val="clear" w:color="auto" w:fill="B2B2B2" w:themeFill="accent2"/>
          </w:tcPr>
          <w:p w:rsidR="00EF1559" w:rsidRPr="00EF1559" w:rsidRDefault="00EF1559" w:rsidP="00EF1559">
            <w:pPr>
              <w:rPr>
                <w:rFonts w:ascii="Century Gothic" w:hAnsi="Century Gothic"/>
                <w:b/>
              </w:rPr>
            </w:pPr>
            <w:r w:rsidRPr="00EF1559">
              <w:rPr>
                <w:rFonts w:ascii="Century Gothic" w:hAnsi="Century Gothic"/>
                <w:b/>
              </w:rPr>
              <w:t>Level 5 / Senior Manager</w:t>
            </w:r>
          </w:p>
        </w:tc>
      </w:tr>
      <w:tr w:rsidR="00BE59CC" w:rsidTr="00BE59CC">
        <w:tc>
          <w:tcPr>
            <w:tcW w:w="2789" w:type="dxa"/>
          </w:tcPr>
          <w:p w:rsidR="00BE59CC" w:rsidRDefault="00EF1559" w:rsidP="00B5273A">
            <w:pPr>
              <w:rPr>
                <w:rFonts w:ascii="Century Gothic" w:hAnsi="Century Gothic"/>
              </w:rPr>
            </w:pPr>
            <w:r w:rsidRPr="00196734">
              <w:rPr>
                <w:rFonts w:ascii="Century Gothic" w:hAnsi="Century Gothic"/>
                <w:b/>
              </w:rPr>
              <w:t>Finance and Resources</w:t>
            </w:r>
            <w:r>
              <w:rPr>
                <w:rFonts w:ascii="Century Gothic" w:hAnsi="Century Gothic"/>
              </w:rPr>
              <w:t xml:space="preserve"> – the responsibilities of the job for financia</w:t>
            </w:r>
            <w:r w:rsidR="00196734">
              <w:rPr>
                <w:rFonts w:ascii="Century Gothic" w:hAnsi="Century Gothic"/>
              </w:rPr>
              <w:t>l resources and physical asset</w:t>
            </w:r>
            <w:r>
              <w:rPr>
                <w:rFonts w:ascii="Century Gothic" w:hAnsi="Century Gothic"/>
              </w:rPr>
              <w:t>s</w:t>
            </w:r>
          </w:p>
        </w:tc>
        <w:tc>
          <w:tcPr>
            <w:tcW w:w="2789" w:type="dxa"/>
          </w:tcPr>
          <w:p w:rsidR="00BE59CC" w:rsidRDefault="00196734" w:rsidP="00B5273A">
            <w:pPr>
              <w:rPr>
                <w:rFonts w:ascii="Century Gothic" w:hAnsi="Century Gothic"/>
              </w:rPr>
            </w:pPr>
            <w:r>
              <w:rPr>
                <w:rFonts w:ascii="Century Gothic" w:hAnsi="Century Gothic"/>
              </w:rPr>
              <w:t xml:space="preserve">Regularly handles or processes cash, cheques etc. </w:t>
            </w:r>
          </w:p>
          <w:p w:rsidR="00196734" w:rsidRDefault="00196734" w:rsidP="00B5273A">
            <w:pPr>
              <w:rPr>
                <w:rFonts w:ascii="Century Gothic" w:hAnsi="Century Gothic"/>
              </w:rPr>
            </w:pPr>
          </w:p>
          <w:p w:rsidR="00196734" w:rsidRDefault="00196734" w:rsidP="00B5273A">
            <w:pPr>
              <w:rPr>
                <w:rFonts w:ascii="Century Gothic" w:hAnsi="Century Gothic"/>
              </w:rPr>
            </w:pPr>
          </w:p>
          <w:p w:rsidR="00196734" w:rsidRDefault="00196734" w:rsidP="00B5273A">
            <w:pPr>
              <w:rPr>
                <w:rFonts w:ascii="Century Gothic" w:hAnsi="Century Gothic"/>
              </w:rPr>
            </w:pPr>
            <w:r>
              <w:rPr>
                <w:rFonts w:ascii="Century Gothic" w:hAnsi="Century Gothic"/>
              </w:rPr>
              <w:lastRenderedPageBreak/>
              <w:t>Responsible for the safe use of equipment other than equipment which they personally use</w:t>
            </w:r>
          </w:p>
          <w:p w:rsidR="00196734" w:rsidRDefault="00196734" w:rsidP="00B5273A">
            <w:pPr>
              <w:rPr>
                <w:rFonts w:ascii="Century Gothic" w:hAnsi="Century Gothic"/>
              </w:rPr>
            </w:pPr>
          </w:p>
          <w:p w:rsidR="00196734" w:rsidRDefault="00196734" w:rsidP="00B5273A">
            <w:pPr>
              <w:rPr>
                <w:rFonts w:ascii="Century Gothic" w:hAnsi="Century Gothic"/>
              </w:rPr>
            </w:pPr>
            <w:r>
              <w:rPr>
                <w:rFonts w:ascii="Century Gothic" w:hAnsi="Century Gothic"/>
              </w:rPr>
              <w:t xml:space="preserve">Responsible for maintaining stock control and/or security of stock </w:t>
            </w:r>
          </w:p>
        </w:tc>
        <w:tc>
          <w:tcPr>
            <w:tcW w:w="2790" w:type="dxa"/>
          </w:tcPr>
          <w:p w:rsidR="00BE59CC" w:rsidRDefault="00196734" w:rsidP="00B5273A">
            <w:pPr>
              <w:rPr>
                <w:rFonts w:ascii="Century Gothic" w:hAnsi="Century Gothic"/>
              </w:rPr>
            </w:pPr>
            <w:r>
              <w:rPr>
                <w:rFonts w:ascii="Century Gothic" w:hAnsi="Century Gothic"/>
              </w:rPr>
              <w:lastRenderedPageBreak/>
              <w:t>Authorised signatory for cash/financial payments</w:t>
            </w:r>
          </w:p>
          <w:p w:rsidR="00196734" w:rsidRDefault="00196734" w:rsidP="00B5273A">
            <w:pPr>
              <w:rPr>
                <w:rFonts w:ascii="Century Gothic" w:hAnsi="Century Gothic"/>
              </w:rPr>
            </w:pPr>
          </w:p>
          <w:p w:rsidR="00196734" w:rsidRDefault="00196734" w:rsidP="00B5273A">
            <w:pPr>
              <w:rPr>
                <w:rFonts w:ascii="Century Gothic" w:hAnsi="Century Gothic"/>
              </w:rPr>
            </w:pPr>
          </w:p>
          <w:p w:rsidR="00196734" w:rsidRDefault="00196734" w:rsidP="00B5273A">
            <w:pPr>
              <w:rPr>
                <w:rFonts w:ascii="Century Gothic" w:hAnsi="Century Gothic"/>
              </w:rPr>
            </w:pPr>
          </w:p>
          <w:p w:rsidR="00196734" w:rsidRDefault="00196734" w:rsidP="00B5273A">
            <w:pPr>
              <w:rPr>
                <w:rFonts w:ascii="Century Gothic" w:hAnsi="Century Gothic"/>
              </w:rPr>
            </w:pPr>
            <w:r>
              <w:rPr>
                <w:rFonts w:ascii="Century Gothic" w:hAnsi="Century Gothic"/>
              </w:rPr>
              <w:lastRenderedPageBreak/>
              <w:t>Responsible for the purchase of some physical assets or supplies</w:t>
            </w:r>
          </w:p>
          <w:p w:rsidR="00196734" w:rsidRDefault="00196734" w:rsidP="00B5273A">
            <w:pPr>
              <w:rPr>
                <w:rFonts w:ascii="Century Gothic" w:hAnsi="Century Gothic"/>
              </w:rPr>
            </w:pPr>
          </w:p>
          <w:p w:rsidR="00196734" w:rsidRDefault="00196734" w:rsidP="00B5273A">
            <w:pPr>
              <w:rPr>
                <w:rFonts w:ascii="Century Gothic" w:hAnsi="Century Gothic"/>
              </w:rPr>
            </w:pPr>
            <w:r>
              <w:rPr>
                <w:rFonts w:ascii="Century Gothic" w:hAnsi="Century Gothic"/>
              </w:rPr>
              <w:t>Monitors or contributes to the formulation of department/service budgets or initiatives</w:t>
            </w:r>
          </w:p>
        </w:tc>
        <w:tc>
          <w:tcPr>
            <w:tcW w:w="2790" w:type="dxa"/>
          </w:tcPr>
          <w:p w:rsidR="00BE59CC" w:rsidRDefault="00196734" w:rsidP="00B5273A">
            <w:pPr>
              <w:rPr>
                <w:rFonts w:ascii="Century Gothic" w:hAnsi="Century Gothic"/>
              </w:rPr>
            </w:pPr>
            <w:r>
              <w:rPr>
                <w:rFonts w:ascii="Century Gothic" w:hAnsi="Century Gothic"/>
              </w:rPr>
              <w:lastRenderedPageBreak/>
              <w:t>Budget holder for a department or service</w:t>
            </w:r>
          </w:p>
          <w:p w:rsidR="00196734" w:rsidRDefault="00196734" w:rsidP="00B5273A">
            <w:pPr>
              <w:rPr>
                <w:rFonts w:ascii="Century Gothic" w:hAnsi="Century Gothic"/>
              </w:rPr>
            </w:pPr>
          </w:p>
          <w:p w:rsidR="00196734" w:rsidRDefault="00196734" w:rsidP="00B5273A">
            <w:pPr>
              <w:rPr>
                <w:rFonts w:ascii="Century Gothic" w:hAnsi="Century Gothic"/>
              </w:rPr>
            </w:pPr>
            <w:r>
              <w:rPr>
                <w:rFonts w:ascii="Century Gothic" w:hAnsi="Century Gothic"/>
              </w:rPr>
              <w:t>Responsible for budget setting for a department or service</w:t>
            </w:r>
          </w:p>
          <w:p w:rsidR="00196734" w:rsidRDefault="00196734" w:rsidP="00B5273A">
            <w:pPr>
              <w:rPr>
                <w:rFonts w:ascii="Century Gothic" w:hAnsi="Century Gothic"/>
              </w:rPr>
            </w:pPr>
            <w:r>
              <w:rPr>
                <w:rFonts w:ascii="Century Gothic" w:hAnsi="Century Gothic"/>
              </w:rPr>
              <w:lastRenderedPageBreak/>
              <w:t>Responsible for the procurement or maintenance of all physical assets or suppl</w:t>
            </w:r>
            <w:r w:rsidR="00B46B7D">
              <w:rPr>
                <w:rFonts w:ascii="Century Gothic" w:hAnsi="Century Gothic"/>
              </w:rPr>
              <w:t>ies for a department or service</w:t>
            </w:r>
            <w:r>
              <w:rPr>
                <w:rFonts w:ascii="Century Gothic" w:hAnsi="Century Gothic"/>
              </w:rPr>
              <w:t xml:space="preserve"> </w:t>
            </w:r>
          </w:p>
          <w:p w:rsidR="00196734" w:rsidRDefault="00196734" w:rsidP="00B5273A">
            <w:pPr>
              <w:rPr>
                <w:rFonts w:ascii="Century Gothic" w:hAnsi="Century Gothic"/>
              </w:rPr>
            </w:pPr>
          </w:p>
          <w:p w:rsidR="00196734" w:rsidRDefault="00196734" w:rsidP="00B5273A">
            <w:pPr>
              <w:rPr>
                <w:rFonts w:ascii="Century Gothic" w:hAnsi="Century Gothic"/>
              </w:rPr>
            </w:pPr>
            <w:r>
              <w:rPr>
                <w:rFonts w:ascii="Century Gothic" w:hAnsi="Century Gothic"/>
              </w:rPr>
              <w:t>Submits capital bids</w:t>
            </w:r>
          </w:p>
        </w:tc>
        <w:tc>
          <w:tcPr>
            <w:tcW w:w="2790" w:type="dxa"/>
          </w:tcPr>
          <w:p w:rsidR="00BE59CC" w:rsidRDefault="00A11014" w:rsidP="00B5273A">
            <w:pPr>
              <w:rPr>
                <w:rFonts w:ascii="Century Gothic" w:hAnsi="Century Gothic"/>
              </w:rPr>
            </w:pPr>
            <w:r>
              <w:rPr>
                <w:rFonts w:ascii="Century Gothic" w:hAnsi="Century Gothic"/>
              </w:rPr>
              <w:lastRenderedPageBreak/>
              <w:t>Responsible for the budget for several services or departments</w:t>
            </w:r>
          </w:p>
          <w:p w:rsidR="00A11014" w:rsidRDefault="00A11014" w:rsidP="00B5273A">
            <w:pPr>
              <w:rPr>
                <w:rFonts w:ascii="Century Gothic" w:hAnsi="Century Gothic"/>
              </w:rPr>
            </w:pPr>
          </w:p>
          <w:p w:rsidR="00A11014" w:rsidRDefault="00A11014" w:rsidP="00B5273A">
            <w:pPr>
              <w:rPr>
                <w:rFonts w:ascii="Century Gothic" w:hAnsi="Century Gothic"/>
              </w:rPr>
            </w:pPr>
            <w:r>
              <w:rPr>
                <w:rFonts w:ascii="Century Gothic" w:hAnsi="Century Gothic"/>
              </w:rPr>
              <w:lastRenderedPageBreak/>
              <w:t>Responsible for budget setting for several services or departments</w:t>
            </w:r>
          </w:p>
          <w:p w:rsidR="00A11014" w:rsidRDefault="00A11014" w:rsidP="00B5273A">
            <w:pPr>
              <w:rPr>
                <w:rFonts w:ascii="Century Gothic" w:hAnsi="Century Gothic"/>
              </w:rPr>
            </w:pPr>
          </w:p>
          <w:p w:rsidR="00A11014" w:rsidRDefault="00A11014" w:rsidP="00B5273A">
            <w:pPr>
              <w:rPr>
                <w:rFonts w:ascii="Century Gothic" w:hAnsi="Century Gothic"/>
              </w:rPr>
            </w:pPr>
            <w:r>
              <w:rPr>
                <w:rFonts w:ascii="Century Gothic" w:hAnsi="Century Gothic"/>
              </w:rPr>
              <w:t>Approves capital bids</w:t>
            </w:r>
          </w:p>
        </w:tc>
      </w:tr>
      <w:tr w:rsidR="00BE59CC" w:rsidTr="00BE59CC">
        <w:tc>
          <w:tcPr>
            <w:tcW w:w="2789" w:type="dxa"/>
          </w:tcPr>
          <w:p w:rsidR="00BE59CC" w:rsidRPr="00A11014" w:rsidRDefault="00A11014" w:rsidP="00B5273A">
            <w:pPr>
              <w:rPr>
                <w:rFonts w:ascii="Century Gothic" w:hAnsi="Century Gothic"/>
              </w:rPr>
            </w:pPr>
            <w:r w:rsidRPr="00A11014">
              <w:rPr>
                <w:rFonts w:ascii="Century Gothic" w:hAnsi="Century Gothic"/>
                <w:b/>
              </w:rPr>
              <w:lastRenderedPageBreak/>
              <w:t>Freedom to Act</w:t>
            </w:r>
            <w:r>
              <w:rPr>
                <w:rFonts w:ascii="Century Gothic" w:hAnsi="Century Gothic"/>
                <w:b/>
              </w:rPr>
              <w:t xml:space="preserve"> – </w:t>
            </w:r>
            <w:r>
              <w:rPr>
                <w:rFonts w:ascii="Century Gothic" w:hAnsi="Century Gothic"/>
              </w:rPr>
              <w:t>the extent to which the jobholder is required to be accountable for their own actions and those of others, to use their own initiative and act independently and the discretion allowed to the jobholder to take action</w:t>
            </w:r>
          </w:p>
        </w:tc>
        <w:tc>
          <w:tcPr>
            <w:tcW w:w="2789" w:type="dxa"/>
          </w:tcPr>
          <w:p w:rsidR="00BE59CC" w:rsidRDefault="00A11014" w:rsidP="00B5273A">
            <w:pPr>
              <w:rPr>
                <w:rFonts w:ascii="Century Gothic" w:hAnsi="Century Gothic"/>
              </w:rPr>
            </w:pPr>
            <w:r>
              <w:rPr>
                <w:rFonts w:ascii="Century Gothic" w:hAnsi="Century Gothic"/>
              </w:rPr>
              <w:t>Guided by standard operating procedures, good practice, established precedents and understands what results o</w:t>
            </w:r>
            <w:r w:rsidR="00B46B7D">
              <w:rPr>
                <w:rFonts w:ascii="Century Gothic" w:hAnsi="Century Gothic"/>
              </w:rPr>
              <w:t>r standards are to be achieved</w:t>
            </w:r>
          </w:p>
          <w:p w:rsidR="00A11014" w:rsidRDefault="00A11014" w:rsidP="00B5273A">
            <w:pPr>
              <w:rPr>
                <w:rFonts w:ascii="Century Gothic" w:hAnsi="Century Gothic"/>
              </w:rPr>
            </w:pPr>
          </w:p>
          <w:p w:rsidR="00A11014" w:rsidRDefault="00A11014" w:rsidP="00B5273A">
            <w:pPr>
              <w:rPr>
                <w:rFonts w:ascii="Century Gothic" w:hAnsi="Century Gothic"/>
              </w:rPr>
            </w:pPr>
            <w:r>
              <w:rPr>
                <w:rFonts w:ascii="Century Gothic" w:hAnsi="Century Gothic"/>
              </w:rPr>
              <w:t>Someone is generally available for reference and work may be c</w:t>
            </w:r>
            <w:r w:rsidR="00B46B7D">
              <w:rPr>
                <w:rFonts w:ascii="Century Gothic" w:hAnsi="Century Gothic"/>
              </w:rPr>
              <w:t>hecked on a sample/random basis</w:t>
            </w:r>
          </w:p>
        </w:tc>
        <w:tc>
          <w:tcPr>
            <w:tcW w:w="2790" w:type="dxa"/>
          </w:tcPr>
          <w:p w:rsidR="00BE59CC" w:rsidRDefault="00A11014" w:rsidP="00B5273A">
            <w:pPr>
              <w:rPr>
                <w:rFonts w:ascii="Century Gothic" w:hAnsi="Century Gothic"/>
              </w:rPr>
            </w:pPr>
            <w:r>
              <w:rPr>
                <w:rFonts w:ascii="Century Gothic" w:hAnsi="Century Gothic"/>
              </w:rPr>
              <w:t xml:space="preserve">Guided by precedent and clearly defined </w:t>
            </w:r>
            <w:r w:rsidR="00C87723">
              <w:rPr>
                <w:rFonts w:ascii="Century Gothic" w:hAnsi="Century Gothic"/>
              </w:rPr>
              <w:t>occupational policies, protocol/p</w:t>
            </w:r>
            <w:r w:rsidR="00B46B7D">
              <w:rPr>
                <w:rFonts w:ascii="Century Gothic" w:hAnsi="Century Gothic"/>
              </w:rPr>
              <w:t>rocedures or codes of conducts</w:t>
            </w:r>
          </w:p>
          <w:p w:rsidR="00C87723" w:rsidRDefault="00C87723" w:rsidP="00B5273A">
            <w:pPr>
              <w:rPr>
                <w:rFonts w:ascii="Century Gothic" w:hAnsi="Century Gothic"/>
              </w:rPr>
            </w:pPr>
          </w:p>
          <w:p w:rsidR="00C87723" w:rsidRDefault="00C87723" w:rsidP="00B5273A">
            <w:pPr>
              <w:rPr>
                <w:rFonts w:ascii="Century Gothic" w:hAnsi="Century Gothic"/>
              </w:rPr>
            </w:pPr>
            <w:r>
              <w:rPr>
                <w:rFonts w:ascii="Century Gothic" w:hAnsi="Century Gothic"/>
              </w:rPr>
              <w:t>Work is managed rather than supervised and results and outcomes are assessed at</w:t>
            </w:r>
            <w:r w:rsidR="00B46B7D">
              <w:rPr>
                <w:rFonts w:ascii="Century Gothic" w:hAnsi="Century Gothic"/>
              </w:rPr>
              <w:t xml:space="preserve"> agreed intervals</w:t>
            </w:r>
          </w:p>
        </w:tc>
        <w:tc>
          <w:tcPr>
            <w:tcW w:w="2790" w:type="dxa"/>
          </w:tcPr>
          <w:p w:rsidR="00B46B7D" w:rsidRDefault="00C87723" w:rsidP="00B5273A">
            <w:pPr>
              <w:rPr>
                <w:rFonts w:ascii="Century Gothic" w:hAnsi="Century Gothic"/>
              </w:rPr>
            </w:pPr>
            <w:r>
              <w:rPr>
                <w:rFonts w:ascii="Century Gothic" w:hAnsi="Century Gothic"/>
              </w:rPr>
              <w:t>Expected results are defined but the post holder decides how they are achieved</w:t>
            </w:r>
          </w:p>
          <w:p w:rsidR="00B46B7D" w:rsidRDefault="00B46B7D" w:rsidP="00B5273A">
            <w:pPr>
              <w:rPr>
                <w:rFonts w:ascii="Century Gothic" w:hAnsi="Century Gothic"/>
              </w:rPr>
            </w:pPr>
          </w:p>
          <w:p w:rsidR="00BE59CC" w:rsidRDefault="00C87723" w:rsidP="00B5273A">
            <w:pPr>
              <w:rPr>
                <w:rFonts w:ascii="Century Gothic" w:hAnsi="Century Gothic"/>
              </w:rPr>
            </w:pPr>
            <w:r>
              <w:rPr>
                <w:rFonts w:ascii="Century Gothic" w:hAnsi="Century Gothic"/>
              </w:rPr>
              <w:t>I</w:t>
            </w:r>
            <w:r w:rsidR="00B46B7D">
              <w:rPr>
                <w:rFonts w:ascii="Century Gothic" w:hAnsi="Century Gothic"/>
              </w:rPr>
              <w:t>s guided by principles and broad occupational policies and/or regulations</w:t>
            </w:r>
          </w:p>
          <w:p w:rsidR="00B46B7D" w:rsidRDefault="00B46B7D" w:rsidP="00B5273A">
            <w:pPr>
              <w:rPr>
                <w:rFonts w:ascii="Century Gothic" w:hAnsi="Century Gothic"/>
              </w:rPr>
            </w:pPr>
          </w:p>
          <w:p w:rsidR="00B46B7D" w:rsidRDefault="00B46B7D" w:rsidP="00B5273A">
            <w:pPr>
              <w:rPr>
                <w:rFonts w:ascii="Century Gothic" w:hAnsi="Century Gothic"/>
              </w:rPr>
            </w:pPr>
            <w:r>
              <w:rPr>
                <w:rFonts w:ascii="Century Gothic" w:hAnsi="Century Gothic"/>
              </w:rPr>
              <w:t>Guidance may be provided by peers or external reference points</w:t>
            </w:r>
          </w:p>
        </w:tc>
        <w:tc>
          <w:tcPr>
            <w:tcW w:w="2790" w:type="dxa"/>
          </w:tcPr>
          <w:p w:rsidR="00BE59CC" w:rsidRDefault="00B46B7D" w:rsidP="00B5273A">
            <w:pPr>
              <w:rPr>
                <w:rFonts w:ascii="Century Gothic" w:hAnsi="Century Gothic"/>
              </w:rPr>
            </w:pPr>
            <w:r>
              <w:rPr>
                <w:rFonts w:ascii="Century Gothic" w:hAnsi="Century Gothic"/>
              </w:rPr>
              <w:t>Is guided by national, organisational or broad occupational policies, but in most situations the post holder will need to establish the way in which these should be interpreted</w:t>
            </w:r>
          </w:p>
        </w:tc>
      </w:tr>
      <w:tr w:rsidR="00B46B7D" w:rsidTr="00F2478D">
        <w:tc>
          <w:tcPr>
            <w:tcW w:w="2789" w:type="dxa"/>
            <w:shd w:val="clear" w:color="auto" w:fill="B2B2B2" w:themeFill="accent2"/>
          </w:tcPr>
          <w:p w:rsidR="00B46B7D" w:rsidRPr="00B46B7D" w:rsidRDefault="00B46B7D" w:rsidP="00B46B7D">
            <w:pPr>
              <w:rPr>
                <w:rFonts w:ascii="Century Gothic" w:hAnsi="Century Gothic"/>
                <w:b/>
              </w:rPr>
            </w:pPr>
            <w:r w:rsidRPr="00B46B7D">
              <w:rPr>
                <w:rFonts w:ascii="Century Gothic" w:hAnsi="Century Gothic"/>
                <w:b/>
              </w:rPr>
              <w:t>Service Delivery</w:t>
            </w:r>
          </w:p>
        </w:tc>
        <w:tc>
          <w:tcPr>
            <w:tcW w:w="2789" w:type="dxa"/>
            <w:shd w:val="clear" w:color="auto" w:fill="B2B2B2" w:themeFill="accent2"/>
          </w:tcPr>
          <w:p w:rsidR="00B46B7D" w:rsidRPr="00EF1559" w:rsidRDefault="00B46B7D" w:rsidP="00B46B7D">
            <w:pPr>
              <w:rPr>
                <w:rFonts w:ascii="Century Gothic" w:hAnsi="Century Gothic"/>
                <w:b/>
              </w:rPr>
            </w:pPr>
            <w:r w:rsidRPr="00EF1559">
              <w:rPr>
                <w:rFonts w:ascii="Century Gothic" w:hAnsi="Century Gothic"/>
                <w:b/>
              </w:rPr>
              <w:t>Level 2 / Team Leader</w:t>
            </w:r>
          </w:p>
        </w:tc>
        <w:tc>
          <w:tcPr>
            <w:tcW w:w="2790" w:type="dxa"/>
            <w:shd w:val="clear" w:color="auto" w:fill="B2B2B2" w:themeFill="accent2"/>
          </w:tcPr>
          <w:p w:rsidR="00B46B7D" w:rsidRPr="00EF1559" w:rsidRDefault="00B46B7D" w:rsidP="00B46B7D">
            <w:pPr>
              <w:rPr>
                <w:rFonts w:ascii="Century Gothic" w:hAnsi="Century Gothic"/>
                <w:b/>
              </w:rPr>
            </w:pPr>
            <w:r w:rsidRPr="00EF1559">
              <w:rPr>
                <w:rFonts w:ascii="Century Gothic" w:hAnsi="Century Gothic"/>
                <w:b/>
              </w:rPr>
              <w:t>Level 3 / First Line Manager</w:t>
            </w:r>
          </w:p>
        </w:tc>
        <w:tc>
          <w:tcPr>
            <w:tcW w:w="2790" w:type="dxa"/>
            <w:shd w:val="clear" w:color="auto" w:fill="B2B2B2" w:themeFill="accent2"/>
          </w:tcPr>
          <w:p w:rsidR="00B46B7D" w:rsidRPr="00EF1559" w:rsidRDefault="00B46B7D" w:rsidP="00B46B7D">
            <w:pPr>
              <w:rPr>
                <w:rFonts w:ascii="Century Gothic" w:hAnsi="Century Gothic"/>
                <w:b/>
              </w:rPr>
            </w:pPr>
            <w:r w:rsidRPr="00EF1559">
              <w:rPr>
                <w:rFonts w:ascii="Century Gothic" w:hAnsi="Century Gothic"/>
                <w:b/>
              </w:rPr>
              <w:t>Level 4 / Middle Manager</w:t>
            </w:r>
          </w:p>
        </w:tc>
        <w:tc>
          <w:tcPr>
            <w:tcW w:w="2790" w:type="dxa"/>
            <w:shd w:val="clear" w:color="auto" w:fill="B2B2B2" w:themeFill="accent2"/>
          </w:tcPr>
          <w:p w:rsidR="00B46B7D" w:rsidRPr="00EF1559" w:rsidRDefault="00B46B7D" w:rsidP="00B46B7D">
            <w:pPr>
              <w:rPr>
                <w:rFonts w:ascii="Century Gothic" w:hAnsi="Century Gothic"/>
                <w:b/>
              </w:rPr>
            </w:pPr>
            <w:r w:rsidRPr="00EF1559">
              <w:rPr>
                <w:rFonts w:ascii="Century Gothic" w:hAnsi="Century Gothic"/>
                <w:b/>
              </w:rPr>
              <w:t>Level 5 / Senior Manager</w:t>
            </w:r>
          </w:p>
        </w:tc>
      </w:tr>
      <w:tr w:rsidR="00BE59CC" w:rsidTr="00BE59CC">
        <w:tc>
          <w:tcPr>
            <w:tcW w:w="2789" w:type="dxa"/>
          </w:tcPr>
          <w:p w:rsidR="00B46B7D" w:rsidRDefault="00B46B7D" w:rsidP="00B5273A">
            <w:pPr>
              <w:rPr>
                <w:rFonts w:ascii="Century Gothic" w:hAnsi="Century Gothic"/>
              </w:rPr>
            </w:pPr>
            <w:r w:rsidRPr="00B46B7D">
              <w:rPr>
                <w:rFonts w:ascii="Century Gothic" w:hAnsi="Century Gothic"/>
                <w:b/>
              </w:rPr>
              <w:t>Planning and Organisation</w:t>
            </w:r>
            <w:r>
              <w:rPr>
                <w:rFonts w:ascii="Century Gothic" w:hAnsi="Century Gothic"/>
              </w:rPr>
              <w:t xml:space="preserve">  - This takes account of the skills required for activities such as planning or organising services, departments, rotas, meetings, </w:t>
            </w:r>
            <w:r>
              <w:rPr>
                <w:rFonts w:ascii="Century Gothic" w:hAnsi="Century Gothic"/>
              </w:rPr>
              <w:lastRenderedPageBreak/>
              <w:t>conferences and for strategic planning.</w:t>
            </w:r>
          </w:p>
          <w:p w:rsidR="00B46B7D" w:rsidRDefault="00B46B7D" w:rsidP="00B5273A">
            <w:pPr>
              <w:rPr>
                <w:rFonts w:ascii="Century Gothic" w:hAnsi="Century Gothic"/>
              </w:rPr>
            </w:pPr>
          </w:p>
        </w:tc>
        <w:tc>
          <w:tcPr>
            <w:tcW w:w="2789" w:type="dxa"/>
          </w:tcPr>
          <w:p w:rsidR="00BE59CC" w:rsidRDefault="00D6558B" w:rsidP="00B5273A">
            <w:pPr>
              <w:rPr>
                <w:rFonts w:ascii="Century Gothic" w:hAnsi="Century Gothic"/>
              </w:rPr>
            </w:pPr>
            <w:r>
              <w:rPr>
                <w:rFonts w:ascii="Century Gothic" w:hAnsi="Century Gothic"/>
              </w:rPr>
              <w:lastRenderedPageBreak/>
              <w:t xml:space="preserve">Planning and organisation of straightforward tasks, activities or programmes, some of which may be ongoing </w:t>
            </w:r>
          </w:p>
          <w:p w:rsidR="00D6558B" w:rsidRDefault="00D6558B" w:rsidP="00B5273A">
            <w:pPr>
              <w:rPr>
                <w:rFonts w:ascii="Century Gothic" w:hAnsi="Century Gothic"/>
              </w:rPr>
            </w:pPr>
          </w:p>
        </w:tc>
        <w:tc>
          <w:tcPr>
            <w:tcW w:w="2790" w:type="dxa"/>
          </w:tcPr>
          <w:p w:rsidR="00BE59CC" w:rsidRDefault="00D6558B" w:rsidP="00D6558B">
            <w:pPr>
              <w:rPr>
                <w:rFonts w:ascii="Century Gothic" w:hAnsi="Century Gothic"/>
              </w:rPr>
            </w:pPr>
            <w:r>
              <w:rPr>
                <w:rFonts w:ascii="Century Gothic" w:hAnsi="Century Gothic"/>
              </w:rPr>
              <w:t>Planning and organisation of complex tasks, activities or programmes, which require the formulation and adjustment of plans</w:t>
            </w:r>
          </w:p>
        </w:tc>
        <w:tc>
          <w:tcPr>
            <w:tcW w:w="2790" w:type="dxa"/>
          </w:tcPr>
          <w:p w:rsidR="00BE59CC" w:rsidRDefault="00D6558B" w:rsidP="00B5273A">
            <w:pPr>
              <w:rPr>
                <w:rFonts w:ascii="Century Gothic" w:hAnsi="Century Gothic"/>
              </w:rPr>
            </w:pPr>
            <w:r>
              <w:rPr>
                <w:rFonts w:ascii="Century Gothic" w:hAnsi="Century Gothic"/>
              </w:rPr>
              <w:t xml:space="preserve">Planning and organisation of a broad range of complex tasks, activities or programmes, some of which are on-going, which require the formulation and </w:t>
            </w:r>
            <w:r>
              <w:rPr>
                <w:rFonts w:ascii="Century Gothic" w:hAnsi="Century Gothic"/>
              </w:rPr>
              <w:lastRenderedPageBreak/>
              <w:t>adjustment of plans or strategies</w:t>
            </w:r>
          </w:p>
        </w:tc>
        <w:tc>
          <w:tcPr>
            <w:tcW w:w="2790" w:type="dxa"/>
          </w:tcPr>
          <w:p w:rsidR="00BE59CC" w:rsidRDefault="00D6558B" w:rsidP="00B5273A">
            <w:pPr>
              <w:rPr>
                <w:rFonts w:ascii="Century Gothic" w:hAnsi="Century Gothic"/>
              </w:rPr>
            </w:pPr>
            <w:r>
              <w:rPr>
                <w:rFonts w:ascii="Century Gothic" w:hAnsi="Century Gothic"/>
              </w:rPr>
              <w:lastRenderedPageBreak/>
              <w:t>Formulation of long term strategic plans, which involve uncertainty and which can impact across the whole organisation</w:t>
            </w:r>
          </w:p>
        </w:tc>
      </w:tr>
      <w:tr w:rsidR="00BE59CC" w:rsidTr="00BE59CC">
        <w:tc>
          <w:tcPr>
            <w:tcW w:w="2789" w:type="dxa"/>
          </w:tcPr>
          <w:p w:rsidR="00B46B7D" w:rsidRDefault="00B46B7D" w:rsidP="00B5273A">
            <w:pPr>
              <w:rPr>
                <w:rFonts w:ascii="Century Gothic" w:hAnsi="Century Gothic"/>
              </w:rPr>
            </w:pPr>
            <w:r w:rsidRPr="00220AEC">
              <w:rPr>
                <w:rFonts w:ascii="Century Gothic" w:hAnsi="Century Gothic"/>
                <w:b/>
              </w:rPr>
              <w:t>Service Improvement</w:t>
            </w:r>
            <w:r>
              <w:rPr>
                <w:rFonts w:ascii="Century Gothic" w:hAnsi="Century Gothic"/>
              </w:rPr>
              <w:t xml:space="preserve"> </w:t>
            </w:r>
            <w:r w:rsidR="00220AEC">
              <w:rPr>
                <w:rFonts w:ascii="Century Gothic" w:hAnsi="Century Gothic"/>
              </w:rPr>
              <w:t>– the responsibilities of the job for development and implant</w:t>
            </w:r>
            <w:r w:rsidR="00690D98">
              <w:rPr>
                <w:rFonts w:ascii="Century Gothic" w:hAnsi="Century Gothic"/>
              </w:rPr>
              <w:t>ation of policy and/or services</w:t>
            </w:r>
          </w:p>
          <w:p w:rsidR="00B46B7D" w:rsidRDefault="00B46B7D" w:rsidP="00B5273A">
            <w:pPr>
              <w:rPr>
                <w:rFonts w:ascii="Century Gothic" w:hAnsi="Century Gothic"/>
              </w:rPr>
            </w:pPr>
          </w:p>
        </w:tc>
        <w:tc>
          <w:tcPr>
            <w:tcW w:w="2789" w:type="dxa"/>
          </w:tcPr>
          <w:p w:rsidR="00BE59CC" w:rsidRDefault="00F53758" w:rsidP="00B5273A">
            <w:pPr>
              <w:rPr>
                <w:rFonts w:ascii="Century Gothic" w:hAnsi="Century Gothic"/>
              </w:rPr>
            </w:pPr>
            <w:r>
              <w:rPr>
                <w:rFonts w:ascii="Century Gothic" w:hAnsi="Century Gothic"/>
              </w:rPr>
              <w:t>Implements policies within determined parameters and proposes changes to working practices or procedures for own area</w:t>
            </w:r>
          </w:p>
        </w:tc>
        <w:tc>
          <w:tcPr>
            <w:tcW w:w="2790" w:type="dxa"/>
          </w:tcPr>
          <w:p w:rsidR="00BE59CC" w:rsidRDefault="00F53758" w:rsidP="00B5273A">
            <w:pPr>
              <w:rPr>
                <w:rFonts w:ascii="Century Gothic" w:hAnsi="Century Gothic"/>
              </w:rPr>
            </w:pPr>
            <w:r>
              <w:rPr>
                <w:rFonts w:ascii="Century Gothic" w:hAnsi="Century Gothic"/>
              </w:rPr>
              <w:t>Implements policies for own area and proposes policy or service changes which impact beyond own area of activity</w:t>
            </w:r>
          </w:p>
        </w:tc>
        <w:tc>
          <w:tcPr>
            <w:tcW w:w="2790" w:type="dxa"/>
          </w:tcPr>
          <w:p w:rsidR="00F53758" w:rsidRDefault="00F53758" w:rsidP="00B5273A">
            <w:pPr>
              <w:rPr>
                <w:rFonts w:ascii="Century Gothic" w:hAnsi="Century Gothic"/>
              </w:rPr>
            </w:pPr>
            <w:r>
              <w:rPr>
                <w:rFonts w:ascii="Century Gothic" w:hAnsi="Century Gothic"/>
              </w:rPr>
              <w:t>Project management responsibility for the organisational initiatives</w:t>
            </w:r>
          </w:p>
          <w:p w:rsidR="00F53758" w:rsidRDefault="00F53758" w:rsidP="00B5273A">
            <w:pPr>
              <w:rPr>
                <w:rFonts w:ascii="Century Gothic" w:hAnsi="Century Gothic"/>
              </w:rPr>
            </w:pPr>
          </w:p>
          <w:p w:rsidR="00F53758" w:rsidRDefault="00F53758" w:rsidP="00B5273A">
            <w:pPr>
              <w:rPr>
                <w:rFonts w:ascii="Century Gothic" w:hAnsi="Century Gothic"/>
              </w:rPr>
            </w:pPr>
            <w:r>
              <w:rPr>
                <w:rFonts w:ascii="Century Gothic" w:hAnsi="Century Gothic"/>
              </w:rPr>
              <w:t>Responsible for policy implantation and for discrete policy or service development for a service or more than one area of activity</w:t>
            </w:r>
          </w:p>
          <w:p w:rsidR="00BE59CC" w:rsidRDefault="00F53758" w:rsidP="00B5273A">
            <w:pPr>
              <w:rPr>
                <w:rFonts w:ascii="Century Gothic" w:hAnsi="Century Gothic"/>
              </w:rPr>
            </w:pPr>
            <w:r>
              <w:rPr>
                <w:rFonts w:ascii="Century Gothic" w:hAnsi="Century Gothic"/>
              </w:rPr>
              <w:t xml:space="preserve"> </w:t>
            </w:r>
          </w:p>
        </w:tc>
        <w:tc>
          <w:tcPr>
            <w:tcW w:w="2790" w:type="dxa"/>
          </w:tcPr>
          <w:p w:rsidR="00BE59CC" w:rsidRDefault="00F53758" w:rsidP="00B5273A">
            <w:pPr>
              <w:rPr>
                <w:rFonts w:ascii="Century Gothic" w:hAnsi="Century Gothic"/>
              </w:rPr>
            </w:pPr>
            <w:r>
              <w:rPr>
                <w:rFonts w:ascii="Century Gothic" w:hAnsi="Century Gothic"/>
              </w:rPr>
              <w:t xml:space="preserve">Programme </w:t>
            </w:r>
            <w:r w:rsidR="00F2478D">
              <w:rPr>
                <w:rFonts w:ascii="Century Gothic" w:hAnsi="Century Gothic"/>
              </w:rPr>
              <w:t>management responsibility</w:t>
            </w:r>
          </w:p>
          <w:p w:rsidR="00F2478D" w:rsidRDefault="00F2478D" w:rsidP="00B5273A">
            <w:pPr>
              <w:rPr>
                <w:rFonts w:ascii="Century Gothic" w:hAnsi="Century Gothic"/>
              </w:rPr>
            </w:pPr>
          </w:p>
          <w:p w:rsidR="00F2478D" w:rsidRDefault="00F2478D" w:rsidP="00B5273A">
            <w:pPr>
              <w:rPr>
                <w:rFonts w:ascii="Century Gothic" w:hAnsi="Century Gothic"/>
              </w:rPr>
            </w:pPr>
            <w:r>
              <w:rPr>
                <w:rFonts w:ascii="Century Gothic" w:hAnsi="Century Gothic"/>
              </w:rPr>
              <w:t>Project management responsibility for critical organisational initiatives</w:t>
            </w:r>
          </w:p>
          <w:p w:rsidR="00F2478D" w:rsidRDefault="00F2478D" w:rsidP="00B5273A">
            <w:pPr>
              <w:rPr>
                <w:rFonts w:ascii="Century Gothic" w:hAnsi="Century Gothic"/>
              </w:rPr>
            </w:pPr>
          </w:p>
          <w:p w:rsidR="00F2478D" w:rsidRDefault="00F2478D" w:rsidP="00B5273A">
            <w:pPr>
              <w:rPr>
                <w:rFonts w:ascii="Century Gothic" w:hAnsi="Century Gothic"/>
              </w:rPr>
            </w:pPr>
            <w:r>
              <w:rPr>
                <w:rFonts w:ascii="Century Gothic" w:hAnsi="Century Gothic"/>
              </w:rPr>
              <w:t>Corporate responsibility for major policy implementation and policy or service development, which impacts across or beyond the organisation</w:t>
            </w:r>
          </w:p>
          <w:p w:rsidR="00F2478D" w:rsidRDefault="00F2478D" w:rsidP="00B5273A">
            <w:pPr>
              <w:rPr>
                <w:rFonts w:ascii="Century Gothic" w:hAnsi="Century Gothic"/>
              </w:rPr>
            </w:pPr>
          </w:p>
        </w:tc>
      </w:tr>
      <w:tr w:rsidR="00BE59CC" w:rsidTr="00BE59CC">
        <w:tc>
          <w:tcPr>
            <w:tcW w:w="2789" w:type="dxa"/>
          </w:tcPr>
          <w:p w:rsidR="00B46B7D" w:rsidRDefault="00B46B7D" w:rsidP="00B5273A">
            <w:pPr>
              <w:rPr>
                <w:rFonts w:ascii="Century Gothic" w:hAnsi="Century Gothic"/>
              </w:rPr>
            </w:pPr>
            <w:r w:rsidRPr="00220AEC">
              <w:rPr>
                <w:rFonts w:ascii="Century Gothic" w:hAnsi="Century Gothic"/>
                <w:b/>
              </w:rPr>
              <w:t>Problem Solving</w:t>
            </w:r>
            <w:r>
              <w:rPr>
                <w:rFonts w:ascii="Century Gothic" w:hAnsi="Century Gothic"/>
              </w:rPr>
              <w:t xml:space="preserve"> – </w:t>
            </w:r>
            <w:r w:rsidR="00220AEC">
              <w:rPr>
                <w:rFonts w:ascii="Century Gothic" w:hAnsi="Century Gothic"/>
              </w:rPr>
              <w:t>the requirement for analytical skills to diagnose a problem and understand complex situations or information and judgemental skills to formulate solutions and recommend/decid</w:t>
            </w:r>
            <w:r w:rsidR="00690D98">
              <w:rPr>
                <w:rFonts w:ascii="Century Gothic" w:hAnsi="Century Gothic"/>
              </w:rPr>
              <w:t>e on the best course of action</w:t>
            </w:r>
          </w:p>
          <w:p w:rsidR="00B46B7D" w:rsidRDefault="00B46B7D" w:rsidP="00B5273A">
            <w:pPr>
              <w:rPr>
                <w:rFonts w:ascii="Century Gothic" w:hAnsi="Century Gothic"/>
              </w:rPr>
            </w:pPr>
          </w:p>
        </w:tc>
        <w:tc>
          <w:tcPr>
            <w:tcW w:w="2789" w:type="dxa"/>
          </w:tcPr>
          <w:p w:rsidR="00BE59CC" w:rsidRDefault="00F53758" w:rsidP="00B5273A">
            <w:pPr>
              <w:rPr>
                <w:rFonts w:ascii="Century Gothic" w:hAnsi="Century Gothic"/>
              </w:rPr>
            </w:pPr>
            <w:r>
              <w:rPr>
                <w:rFonts w:ascii="Century Gothic" w:hAnsi="Century Gothic"/>
              </w:rPr>
              <w:t>Judgements involving facts or situations, some of which require analysis</w:t>
            </w:r>
          </w:p>
        </w:tc>
        <w:tc>
          <w:tcPr>
            <w:tcW w:w="2790" w:type="dxa"/>
          </w:tcPr>
          <w:p w:rsidR="00BE59CC" w:rsidRDefault="00F53758" w:rsidP="00B5273A">
            <w:pPr>
              <w:rPr>
                <w:rFonts w:ascii="Century Gothic" w:hAnsi="Century Gothic"/>
              </w:rPr>
            </w:pPr>
            <w:r>
              <w:rPr>
                <w:rFonts w:ascii="Century Gothic" w:hAnsi="Century Gothic"/>
              </w:rPr>
              <w:t xml:space="preserve">Judgements involving a range of facts or situations, which require analysis or comparisons of a range of options </w:t>
            </w:r>
          </w:p>
        </w:tc>
        <w:tc>
          <w:tcPr>
            <w:tcW w:w="2790" w:type="dxa"/>
          </w:tcPr>
          <w:p w:rsidR="00BE59CC" w:rsidRDefault="00F53758" w:rsidP="00B5273A">
            <w:pPr>
              <w:rPr>
                <w:rFonts w:ascii="Century Gothic" w:hAnsi="Century Gothic"/>
              </w:rPr>
            </w:pPr>
            <w:r>
              <w:rPr>
                <w:rFonts w:ascii="Century Gothic" w:hAnsi="Century Gothic"/>
              </w:rPr>
              <w:t>Judgements involving complex facts or situations, which require the analysis, interpretation and comparison of a range of options</w:t>
            </w:r>
          </w:p>
        </w:tc>
        <w:tc>
          <w:tcPr>
            <w:tcW w:w="2790" w:type="dxa"/>
          </w:tcPr>
          <w:p w:rsidR="00BE59CC" w:rsidRDefault="00BE59CC" w:rsidP="00B5273A">
            <w:pPr>
              <w:rPr>
                <w:rFonts w:ascii="Century Gothic" w:hAnsi="Century Gothic"/>
              </w:rPr>
            </w:pPr>
          </w:p>
        </w:tc>
      </w:tr>
    </w:tbl>
    <w:p w:rsidR="00BE59CC" w:rsidRPr="00BE59CC" w:rsidRDefault="00BE59CC" w:rsidP="00010319">
      <w:pPr>
        <w:rPr>
          <w:rFonts w:ascii="Century Gothic" w:hAnsi="Century Gothic"/>
        </w:rPr>
      </w:pPr>
      <w:bookmarkStart w:id="0" w:name="_GoBack"/>
      <w:bookmarkEnd w:id="0"/>
    </w:p>
    <w:sectPr w:rsidR="00BE59CC" w:rsidRPr="00BE59CC" w:rsidSect="00D068D8">
      <w:headerReference w:type="default" r:id="rId9"/>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C79" w:rsidRDefault="00F51C79" w:rsidP="00D068D8">
      <w:pPr>
        <w:spacing w:after="0" w:line="240" w:lineRule="auto"/>
      </w:pPr>
      <w:r>
        <w:separator/>
      </w:r>
    </w:p>
  </w:endnote>
  <w:endnote w:type="continuationSeparator" w:id="0">
    <w:p w:rsidR="00F51C79" w:rsidRDefault="00F51C79" w:rsidP="00D06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C79" w:rsidRDefault="00F51C79" w:rsidP="00D068D8">
      <w:pPr>
        <w:spacing w:after="0" w:line="240" w:lineRule="auto"/>
      </w:pPr>
      <w:r>
        <w:separator/>
      </w:r>
    </w:p>
  </w:footnote>
  <w:footnote w:type="continuationSeparator" w:id="0">
    <w:p w:rsidR="00F51C79" w:rsidRDefault="00F51C79" w:rsidP="00D068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7EB" w:rsidRDefault="006717EB">
    <w:pPr>
      <w:pStyle w:val="Header"/>
    </w:pPr>
  </w:p>
  <w:p w:rsidR="006717EB" w:rsidRDefault="006717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95727"/>
    <w:multiLevelType w:val="hybridMultilevel"/>
    <w:tmpl w:val="51EA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D8"/>
    <w:rsid w:val="00010319"/>
    <w:rsid w:val="00196734"/>
    <w:rsid w:val="00220AEC"/>
    <w:rsid w:val="00445636"/>
    <w:rsid w:val="00597152"/>
    <w:rsid w:val="006717EB"/>
    <w:rsid w:val="00690D98"/>
    <w:rsid w:val="008C3EDB"/>
    <w:rsid w:val="009872F7"/>
    <w:rsid w:val="00A11014"/>
    <w:rsid w:val="00AD3E2A"/>
    <w:rsid w:val="00B46B7D"/>
    <w:rsid w:val="00B5273A"/>
    <w:rsid w:val="00BE59CC"/>
    <w:rsid w:val="00C6424E"/>
    <w:rsid w:val="00C654CA"/>
    <w:rsid w:val="00C87723"/>
    <w:rsid w:val="00D068D8"/>
    <w:rsid w:val="00D6558B"/>
    <w:rsid w:val="00DC0417"/>
    <w:rsid w:val="00EB2DDB"/>
    <w:rsid w:val="00EF1559"/>
    <w:rsid w:val="00F2478D"/>
    <w:rsid w:val="00F37671"/>
    <w:rsid w:val="00F51C79"/>
    <w:rsid w:val="00F53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01ECB7-0102-491E-AFBE-B48835BCA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8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8D8"/>
  </w:style>
  <w:style w:type="paragraph" w:styleId="Footer">
    <w:name w:val="footer"/>
    <w:basedOn w:val="Normal"/>
    <w:link w:val="FooterChar"/>
    <w:uiPriority w:val="99"/>
    <w:unhideWhenUsed/>
    <w:rsid w:val="00D068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8D8"/>
  </w:style>
  <w:style w:type="paragraph" w:styleId="NoSpacing">
    <w:name w:val="No Spacing"/>
    <w:link w:val="NoSpacingChar"/>
    <w:uiPriority w:val="1"/>
    <w:qFormat/>
    <w:rsid w:val="00D068D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068D8"/>
    <w:rPr>
      <w:rFonts w:eastAsiaTheme="minorEastAsia"/>
      <w:lang w:val="en-US"/>
    </w:rPr>
  </w:style>
  <w:style w:type="table" w:styleId="TableGrid">
    <w:name w:val="Table Grid"/>
    <w:basedOn w:val="TableNormal"/>
    <w:uiPriority w:val="39"/>
    <w:rsid w:val="00445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3EDB"/>
    <w:pPr>
      <w:ind w:left="720"/>
      <w:contextualSpacing/>
    </w:pPr>
  </w:style>
  <w:style w:type="paragraph" w:styleId="BalloonText">
    <w:name w:val="Balloon Text"/>
    <w:basedOn w:val="Normal"/>
    <w:link w:val="BalloonTextChar"/>
    <w:uiPriority w:val="99"/>
    <w:semiHidden/>
    <w:unhideWhenUsed/>
    <w:rsid w:val="00DC0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4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BD004034C649238DD1590EB07A8C9E"/>
        <w:category>
          <w:name w:val="General"/>
          <w:gallery w:val="placeholder"/>
        </w:category>
        <w:types>
          <w:type w:val="bbPlcHdr"/>
        </w:types>
        <w:behaviors>
          <w:behavior w:val="content"/>
        </w:behaviors>
        <w:guid w:val="{76102E12-D75A-4054-9CB5-A1256E0DDA53}"/>
      </w:docPartPr>
      <w:docPartBody>
        <w:p w:rsidR="00DA4788" w:rsidRDefault="00DA4788" w:rsidP="00DA4788">
          <w:pPr>
            <w:pStyle w:val="88BD004034C649238DD1590EB07A8C9E"/>
          </w:pPr>
          <w:r>
            <w:rPr>
              <w:color w:val="2E74B5" w:themeColor="accent1" w:themeShade="BF"/>
              <w:sz w:val="24"/>
              <w:szCs w:val="24"/>
            </w:rPr>
            <w:t>[Company name]</w:t>
          </w:r>
        </w:p>
      </w:docPartBody>
    </w:docPart>
    <w:docPart>
      <w:docPartPr>
        <w:name w:val="5608A148E8B34ABBBFDB87876E374247"/>
        <w:category>
          <w:name w:val="General"/>
          <w:gallery w:val="placeholder"/>
        </w:category>
        <w:types>
          <w:type w:val="bbPlcHdr"/>
        </w:types>
        <w:behaviors>
          <w:behavior w:val="content"/>
        </w:behaviors>
        <w:guid w:val="{E53C6E1F-3060-4047-BA56-2608830AE60D}"/>
      </w:docPartPr>
      <w:docPartBody>
        <w:p w:rsidR="00DA4788" w:rsidRDefault="00DA4788" w:rsidP="00DA4788">
          <w:pPr>
            <w:pStyle w:val="5608A148E8B34ABBBFDB87876E374247"/>
          </w:pPr>
          <w:r>
            <w:rPr>
              <w:rFonts w:asciiTheme="majorHAnsi" w:eastAsiaTheme="majorEastAsia" w:hAnsiTheme="majorHAnsi" w:cstheme="majorBidi"/>
              <w:color w:val="5B9BD5" w:themeColor="accent1"/>
              <w:sz w:val="88"/>
              <w:szCs w:val="88"/>
            </w:rPr>
            <w:t>[Document title]</w:t>
          </w:r>
        </w:p>
      </w:docPartBody>
    </w:docPart>
    <w:docPart>
      <w:docPartPr>
        <w:name w:val="165A8291CF034F72968230C20792F80A"/>
        <w:category>
          <w:name w:val="General"/>
          <w:gallery w:val="placeholder"/>
        </w:category>
        <w:types>
          <w:type w:val="bbPlcHdr"/>
        </w:types>
        <w:behaviors>
          <w:behavior w:val="content"/>
        </w:behaviors>
        <w:guid w:val="{C5976F2E-2557-4809-94C1-895A392DBAA5}"/>
      </w:docPartPr>
      <w:docPartBody>
        <w:p w:rsidR="00DA4788" w:rsidRDefault="00DA4788" w:rsidP="00DA4788">
          <w:pPr>
            <w:pStyle w:val="165A8291CF034F72968230C20792F80A"/>
          </w:pPr>
          <w:r>
            <w:rPr>
              <w:color w:val="2E74B5" w:themeColor="accent1" w:themeShade="BF"/>
              <w:sz w:val="24"/>
              <w:szCs w:val="24"/>
            </w:rPr>
            <w:t>[Document subtitle]</w:t>
          </w:r>
        </w:p>
      </w:docPartBody>
    </w:docPart>
    <w:docPart>
      <w:docPartPr>
        <w:name w:val="0F792139860D4B18A447576998848B35"/>
        <w:category>
          <w:name w:val="General"/>
          <w:gallery w:val="placeholder"/>
        </w:category>
        <w:types>
          <w:type w:val="bbPlcHdr"/>
        </w:types>
        <w:behaviors>
          <w:behavior w:val="content"/>
        </w:behaviors>
        <w:guid w:val="{1DFC66A9-FE40-45EB-8957-C53C406B75EF}"/>
      </w:docPartPr>
      <w:docPartBody>
        <w:p w:rsidR="00DA4788" w:rsidRDefault="00DA4788" w:rsidP="00DA4788">
          <w:pPr>
            <w:pStyle w:val="0F792139860D4B18A447576998848B35"/>
          </w:pPr>
          <w:r>
            <w:rPr>
              <w:color w:val="5B9BD5" w:themeColor="accent1"/>
              <w:sz w:val="28"/>
              <w:szCs w:val="2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88"/>
    <w:rsid w:val="000A5295"/>
    <w:rsid w:val="004F18C5"/>
    <w:rsid w:val="005E2578"/>
    <w:rsid w:val="00DA4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B9E717B45F4CB48EAC2036043E0699">
    <w:name w:val="CFB9E717B45F4CB48EAC2036043E0699"/>
    <w:rsid w:val="00DA4788"/>
  </w:style>
  <w:style w:type="paragraph" w:customStyle="1" w:styleId="88BD004034C649238DD1590EB07A8C9E">
    <w:name w:val="88BD004034C649238DD1590EB07A8C9E"/>
    <w:rsid w:val="00DA4788"/>
  </w:style>
  <w:style w:type="paragraph" w:customStyle="1" w:styleId="5608A148E8B34ABBBFDB87876E374247">
    <w:name w:val="5608A148E8B34ABBBFDB87876E374247"/>
    <w:rsid w:val="00DA4788"/>
  </w:style>
  <w:style w:type="paragraph" w:customStyle="1" w:styleId="165A8291CF034F72968230C20792F80A">
    <w:name w:val="165A8291CF034F72968230C20792F80A"/>
    <w:rsid w:val="00DA4788"/>
  </w:style>
  <w:style w:type="paragraph" w:customStyle="1" w:styleId="0F792139860D4B18A447576998848B35">
    <w:name w:val="0F792139860D4B18A447576998848B35"/>
    <w:rsid w:val="00DA4788"/>
  </w:style>
  <w:style w:type="paragraph" w:customStyle="1" w:styleId="D85BC33FC8D94FBCB9001017A85C7979">
    <w:name w:val="D85BC33FC8D94FBCB9001017A85C7979"/>
    <w:rsid w:val="00DA47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iLM Management Qualifications</vt:lpstr>
    </vt:vector>
  </TitlesOfParts>
  <Company>West Berkshire Training Consortium</Company>
  <LinksUpToDate>false</LinksUpToDate>
  <CharactersWithSpaces>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 Management Qualifications</dc:title>
  <dc:subject>Self-Assessment of Management Level</dc:subject>
  <dc:creator>June 2016/WBTC/HG</dc:creator>
  <cp:keywords/>
  <dc:description/>
  <cp:lastModifiedBy>Jenny Hyam</cp:lastModifiedBy>
  <cp:revision>2</cp:revision>
  <cp:lastPrinted>2016-06-23T12:15:00Z</cp:lastPrinted>
  <dcterms:created xsi:type="dcterms:W3CDTF">2016-06-23T12:17:00Z</dcterms:created>
  <dcterms:modified xsi:type="dcterms:W3CDTF">2016-06-23T12:17:00Z</dcterms:modified>
</cp:coreProperties>
</file>